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013841" w14:textId="77777777" w:rsidR="00166941" w:rsidRDefault="00166941" w:rsidP="00166941">
      <w:pPr>
        <w:widowControl w:val="0"/>
        <w:tabs>
          <w:tab w:val="left" w:pos="2700"/>
        </w:tabs>
        <w:autoSpaceDE w:val="0"/>
        <w:autoSpaceDN w:val="0"/>
        <w:adjustRightInd w:val="0"/>
        <w:ind w:right="144"/>
        <w:jc w:val="both"/>
        <w:rPr>
          <w:szCs w:val="20"/>
        </w:rPr>
      </w:pPr>
    </w:p>
    <w:p w14:paraId="5ED7C651" w14:textId="0F03F511" w:rsidR="00166941" w:rsidRPr="00F310D5" w:rsidRDefault="00166941" w:rsidP="00F549E7">
      <w:pPr>
        <w:widowControl w:val="0"/>
        <w:tabs>
          <w:tab w:val="left" w:pos="2700"/>
          <w:tab w:val="right" w:pos="8928"/>
        </w:tabs>
        <w:autoSpaceDE w:val="0"/>
        <w:autoSpaceDN w:val="0"/>
        <w:adjustRightInd w:val="0"/>
        <w:ind w:right="144"/>
        <w:jc w:val="both"/>
        <w:rPr>
          <w:rFonts w:ascii="Arial" w:hAnsi="Arial" w:cs="Arial"/>
          <w:b/>
          <w:bCs/>
          <w:szCs w:val="20"/>
        </w:rPr>
      </w:pPr>
      <w:r>
        <w:rPr>
          <w:szCs w:val="20"/>
        </w:rPr>
        <w:tab/>
      </w:r>
      <w:r w:rsidRPr="00F310D5">
        <w:rPr>
          <w:rFonts w:ascii="Arial" w:hAnsi="Arial" w:cs="Arial"/>
          <w:b/>
          <w:bCs/>
          <w:szCs w:val="20"/>
        </w:rPr>
        <w:t>Odbor životního prostředí</w:t>
      </w:r>
      <w:r w:rsidR="00F549E7">
        <w:rPr>
          <w:rFonts w:ascii="Arial" w:hAnsi="Arial" w:cs="Arial"/>
          <w:b/>
          <w:bCs/>
          <w:szCs w:val="20"/>
        </w:rPr>
        <w:tab/>
        <w:t>6.6.</w:t>
      </w:r>
    </w:p>
    <w:p w14:paraId="16DFEDD1" w14:textId="77777777" w:rsidR="00166941" w:rsidRPr="00F310D5" w:rsidRDefault="00166941" w:rsidP="00166941">
      <w:pPr>
        <w:widowControl w:val="0"/>
        <w:autoSpaceDE w:val="0"/>
        <w:autoSpaceDN w:val="0"/>
        <w:adjustRightInd w:val="0"/>
        <w:ind w:right="144"/>
        <w:jc w:val="both"/>
        <w:rPr>
          <w:rFonts w:ascii="Arial" w:hAnsi="Arial" w:cs="Arial"/>
          <w:szCs w:val="20"/>
        </w:rPr>
      </w:pPr>
    </w:p>
    <w:p w14:paraId="27B31CFB" w14:textId="77777777" w:rsidR="00166941" w:rsidRPr="00F310D5" w:rsidRDefault="00166941" w:rsidP="00166941">
      <w:pPr>
        <w:widowControl w:val="0"/>
        <w:tabs>
          <w:tab w:val="left" w:pos="2700"/>
        </w:tabs>
        <w:autoSpaceDE w:val="0"/>
        <w:autoSpaceDN w:val="0"/>
        <w:adjustRightInd w:val="0"/>
        <w:ind w:right="144"/>
        <w:jc w:val="both"/>
        <w:rPr>
          <w:rFonts w:ascii="Arial" w:hAnsi="Arial" w:cs="Arial"/>
          <w:szCs w:val="20"/>
        </w:rPr>
      </w:pPr>
      <w:r w:rsidRPr="00F310D5">
        <w:rPr>
          <w:rFonts w:ascii="Arial" w:hAnsi="Arial" w:cs="Arial"/>
          <w:b/>
          <w:bCs/>
          <w:szCs w:val="20"/>
        </w:rPr>
        <w:t xml:space="preserve">                              </w:t>
      </w:r>
    </w:p>
    <w:p w14:paraId="1D6B898D" w14:textId="77777777" w:rsidR="00166941" w:rsidRPr="006B0CB4" w:rsidRDefault="00F41499" w:rsidP="00166941">
      <w:pPr>
        <w:widowControl w:val="0"/>
        <w:tabs>
          <w:tab w:val="left" w:pos="2700"/>
        </w:tabs>
        <w:autoSpaceDE w:val="0"/>
        <w:autoSpaceDN w:val="0"/>
        <w:adjustRightInd w:val="0"/>
        <w:ind w:right="144"/>
        <w:jc w:val="both"/>
        <w:rPr>
          <w:rFonts w:ascii="Arial" w:hAnsi="Arial" w:cs="Arial"/>
          <w:szCs w:val="20"/>
        </w:rPr>
      </w:pPr>
      <w:r>
        <w:rPr>
          <w:rFonts w:ascii="Arial" w:hAnsi="Arial" w:cs="Arial"/>
          <w:noProof/>
          <w:szCs w:val="20"/>
        </w:rPr>
        <w:drawing>
          <wp:anchor distT="0" distB="0" distL="114300" distR="114300" simplePos="0" relativeHeight="251657728" behindDoc="1" locked="0" layoutInCell="1" allowOverlap="1" wp14:anchorId="55C463D1" wp14:editId="6A363711">
            <wp:simplePos x="0" y="0"/>
            <wp:positionH relativeFrom="page">
              <wp:posOffset>885825</wp:posOffset>
            </wp:positionH>
            <wp:positionV relativeFrom="page">
              <wp:posOffset>932815</wp:posOffset>
            </wp:positionV>
            <wp:extent cx="1245235" cy="1223645"/>
            <wp:effectExtent l="0" t="0" r="0" b="0"/>
            <wp:wrapNone/>
            <wp:docPr id="4" name="obrázek 4" descr="Svitavy_hl_papir_MU_C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Svitavy_hl_papir_MU_C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245235" cy="1223645"/>
                    </a:xfrm>
                    <a:prstGeom prst="rect">
                      <a:avLst/>
                    </a:prstGeom>
                    <a:noFill/>
                  </pic:spPr>
                </pic:pic>
              </a:graphicData>
            </a:graphic>
            <wp14:sizeRelH relativeFrom="page">
              <wp14:pctWidth>0</wp14:pctWidth>
            </wp14:sizeRelH>
            <wp14:sizeRelV relativeFrom="page">
              <wp14:pctHeight>0</wp14:pctHeight>
            </wp14:sizeRelV>
          </wp:anchor>
        </w:drawing>
      </w:r>
      <w:r w:rsidR="00166941" w:rsidRPr="00F310D5">
        <w:rPr>
          <w:rFonts w:ascii="Arial" w:hAnsi="Arial" w:cs="Arial"/>
          <w:szCs w:val="20"/>
        </w:rPr>
        <w:tab/>
        <w:t xml:space="preserve">Pro jednání </w:t>
      </w:r>
      <w:r w:rsidR="00217D60" w:rsidRPr="00F310D5">
        <w:rPr>
          <w:rFonts w:ascii="Arial" w:hAnsi="Arial" w:cs="Arial"/>
          <w:szCs w:val="20"/>
        </w:rPr>
        <w:t>zastupitelstva</w:t>
      </w:r>
      <w:r w:rsidR="00511FBF" w:rsidRPr="00F310D5">
        <w:rPr>
          <w:rFonts w:ascii="Arial" w:hAnsi="Arial" w:cs="Arial"/>
          <w:szCs w:val="20"/>
        </w:rPr>
        <w:t xml:space="preserve"> města dne </w:t>
      </w:r>
      <w:r w:rsidR="00C9269B">
        <w:rPr>
          <w:rFonts w:ascii="Arial" w:hAnsi="Arial" w:cs="Arial"/>
          <w:szCs w:val="20"/>
        </w:rPr>
        <w:t>9</w:t>
      </w:r>
      <w:r w:rsidR="00511FBF" w:rsidRPr="00F310D5">
        <w:rPr>
          <w:rFonts w:ascii="Arial" w:hAnsi="Arial" w:cs="Arial"/>
          <w:szCs w:val="20"/>
        </w:rPr>
        <w:t>.</w:t>
      </w:r>
      <w:r w:rsidR="00DF58D5" w:rsidRPr="00F310D5">
        <w:rPr>
          <w:rFonts w:ascii="Arial" w:hAnsi="Arial" w:cs="Arial"/>
          <w:szCs w:val="20"/>
        </w:rPr>
        <w:t xml:space="preserve"> </w:t>
      </w:r>
      <w:r w:rsidR="00511FBF" w:rsidRPr="00F310D5">
        <w:rPr>
          <w:rFonts w:ascii="Arial" w:hAnsi="Arial" w:cs="Arial"/>
          <w:szCs w:val="20"/>
        </w:rPr>
        <w:t xml:space="preserve">prosince </w:t>
      </w:r>
      <w:r w:rsidR="00F310D5" w:rsidRPr="00F310D5">
        <w:rPr>
          <w:rFonts w:ascii="Arial" w:hAnsi="Arial" w:cs="Arial"/>
          <w:szCs w:val="20"/>
        </w:rPr>
        <w:t>202</w:t>
      </w:r>
      <w:r w:rsidR="00C9269B">
        <w:rPr>
          <w:rFonts w:ascii="Arial" w:hAnsi="Arial" w:cs="Arial"/>
          <w:szCs w:val="20"/>
        </w:rPr>
        <w:t>4</w:t>
      </w:r>
    </w:p>
    <w:p w14:paraId="41889AD3" w14:textId="77777777" w:rsidR="00FB5222" w:rsidRPr="00F310D5" w:rsidRDefault="00166941" w:rsidP="00166941">
      <w:pPr>
        <w:widowControl w:val="0"/>
        <w:tabs>
          <w:tab w:val="left" w:pos="2700"/>
        </w:tabs>
        <w:autoSpaceDE w:val="0"/>
        <w:autoSpaceDN w:val="0"/>
        <w:adjustRightInd w:val="0"/>
        <w:ind w:right="144"/>
        <w:jc w:val="both"/>
        <w:rPr>
          <w:rFonts w:ascii="Arial" w:hAnsi="Arial" w:cs="Arial"/>
          <w:bCs/>
          <w:szCs w:val="20"/>
        </w:rPr>
      </w:pPr>
      <w:r w:rsidRPr="00F310D5">
        <w:rPr>
          <w:rFonts w:ascii="Arial" w:hAnsi="Arial" w:cs="Arial"/>
          <w:bCs/>
          <w:szCs w:val="20"/>
        </w:rPr>
        <w:tab/>
        <w:t>Zpracoval</w:t>
      </w:r>
      <w:r w:rsidR="00106B4A">
        <w:rPr>
          <w:rFonts w:ascii="Arial" w:hAnsi="Arial" w:cs="Arial"/>
          <w:bCs/>
          <w:szCs w:val="20"/>
        </w:rPr>
        <w:t>i</w:t>
      </w:r>
      <w:r w:rsidRPr="00F310D5">
        <w:rPr>
          <w:rFonts w:ascii="Arial" w:hAnsi="Arial" w:cs="Arial"/>
          <w:bCs/>
          <w:szCs w:val="20"/>
        </w:rPr>
        <w:t xml:space="preserve">: </w:t>
      </w:r>
      <w:r w:rsidR="003E2096" w:rsidRPr="00F310D5">
        <w:rPr>
          <w:rFonts w:ascii="Arial" w:hAnsi="Arial" w:cs="Arial"/>
          <w:bCs/>
          <w:szCs w:val="20"/>
        </w:rPr>
        <w:t>I</w:t>
      </w:r>
      <w:r w:rsidR="0047469F" w:rsidRPr="00F310D5">
        <w:rPr>
          <w:rFonts w:ascii="Arial" w:hAnsi="Arial" w:cs="Arial"/>
          <w:bCs/>
          <w:szCs w:val="20"/>
        </w:rPr>
        <w:t xml:space="preserve">ng. </w:t>
      </w:r>
      <w:r w:rsidR="00C80E32" w:rsidRPr="00F310D5">
        <w:rPr>
          <w:rFonts w:ascii="Arial" w:hAnsi="Arial" w:cs="Arial"/>
          <w:bCs/>
          <w:szCs w:val="20"/>
        </w:rPr>
        <w:t>Vít Baránek</w:t>
      </w:r>
      <w:r w:rsidR="0047469F" w:rsidRPr="00F310D5">
        <w:rPr>
          <w:rFonts w:ascii="Arial" w:hAnsi="Arial" w:cs="Arial"/>
          <w:bCs/>
          <w:szCs w:val="20"/>
        </w:rPr>
        <w:t>, Ph.D.</w:t>
      </w:r>
      <w:r w:rsidR="00106B4A">
        <w:rPr>
          <w:rFonts w:ascii="Arial" w:hAnsi="Arial" w:cs="Arial"/>
          <w:bCs/>
          <w:szCs w:val="20"/>
        </w:rPr>
        <w:t>, Ing. Marek Antoš</w:t>
      </w:r>
      <w:r w:rsidR="00DF58D5" w:rsidRPr="00F310D5">
        <w:rPr>
          <w:rFonts w:ascii="Arial" w:hAnsi="Arial" w:cs="Arial"/>
          <w:bCs/>
          <w:szCs w:val="20"/>
        </w:rPr>
        <w:t xml:space="preserve"> </w:t>
      </w:r>
    </w:p>
    <w:p w14:paraId="30A857C3" w14:textId="77777777" w:rsidR="00166941" w:rsidRPr="00F310D5" w:rsidRDefault="00166941" w:rsidP="00166941">
      <w:pPr>
        <w:widowControl w:val="0"/>
        <w:tabs>
          <w:tab w:val="left" w:pos="2700"/>
        </w:tabs>
        <w:autoSpaceDE w:val="0"/>
        <w:autoSpaceDN w:val="0"/>
        <w:adjustRightInd w:val="0"/>
        <w:ind w:right="144"/>
        <w:jc w:val="both"/>
        <w:rPr>
          <w:rFonts w:ascii="Arial" w:hAnsi="Arial" w:cs="Arial"/>
          <w:szCs w:val="20"/>
        </w:rPr>
      </w:pPr>
      <w:r w:rsidRPr="00F310D5">
        <w:rPr>
          <w:rFonts w:ascii="Arial" w:hAnsi="Arial" w:cs="Arial"/>
          <w:bCs/>
          <w:szCs w:val="20"/>
        </w:rPr>
        <w:tab/>
        <w:t>Předkládá:</w:t>
      </w:r>
      <w:r w:rsidRPr="00F310D5">
        <w:rPr>
          <w:rFonts w:ascii="Arial" w:hAnsi="Arial" w:cs="Arial"/>
          <w:szCs w:val="20"/>
        </w:rPr>
        <w:t xml:space="preserve"> </w:t>
      </w:r>
      <w:r w:rsidR="00217D60" w:rsidRPr="00F310D5">
        <w:rPr>
          <w:rFonts w:ascii="Arial" w:hAnsi="Arial" w:cs="Arial"/>
          <w:szCs w:val="20"/>
        </w:rPr>
        <w:t xml:space="preserve">Mgr. </w:t>
      </w:r>
      <w:r w:rsidR="00D65F24">
        <w:rPr>
          <w:rFonts w:ascii="Arial" w:hAnsi="Arial" w:cs="Arial"/>
          <w:szCs w:val="20"/>
        </w:rPr>
        <w:t xml:space="preserve">Bc. </w:t>
      </w:r>
      <w:r w:rsidR="00217D60" w:rsidRPr="00F310D5">
        <w:rPr>
          <w:rFonts w:ascii="Arial" w:hAnsi="Arial" w:cs="Arial"/>
          <w:szCs w:val="20"/>
        </w:rPr>
        <w:t>David Šimek</w:t>
      </w:r>
      <w:r w:rsidR="00084ECA" w:rsidRPr="00F310D5">
        <w:rPr>
          <w:rFonts w:ascii="Arial" w:hAnsi="Arial" w:cs="Arial"/>
          <w:szCs w:val="20"/>
        </w:rPr>
        <w:t xml:space="preserve">, </w:t>
      </w:r>
      <w:r w:rsidR="00D65F24">
        <w:rPr>
          <w:rFonts w:ascii="Arial" w:hAnsi="Arial" w:cs="Arial"/>
          <w:szCs w:val="20"/>
        </w:rPr>
        <w:t xml:space="preserve">MBA, </w:t>
      </w:r>
      <w:r w:rsidR="00084ECA" w:rsidRPr="00F310D5">
        <w:rPr>
          <w:rFonts w:ascii="Arial" w:hAnsi="Arial" w:cs="Arial"/>
          <w:szCs w:val="20"/>
        </w:rPr>
        <w:t>starosta města</w:t>
      </w:r>
    </w:p>
    <w:p w14:paraId="453B95C7" w14:textId="77777777" w:rsidR="00166941" w:rsidRPr="00F310D5" w:rsidRDefault="00166941" w:rsidP="00166941">
      <w:pPr>
        <w:widowControl w:val="0"/>
        <w:autoSpaceDE w:val="0"/>
        <w:autoSpaceDN w:val="0"/>
        <w:adjustRightInd w:val="0"/>
        <w:ind w:right="144"/>
        <w:jc w:val="both"/>
        <w:rPr>
          <w:rFonts w:ascii="Arial" w:hAnsi="Arial" w:cs="Arial"/>
          <w:szCs w:val="20"/>
        </w:rPr>
      </w:pPr>
    </w:p>
    <w:p w14:paraId="19EDC724" w14:textId="77777777" w:rsidR="005A5534" w:rsidRPr="00F310D5" w:rsidRDefault="005A5534" w:rsidP="00166941">
      <w:pPr>
        <w:widowControl w:val="0"/>
        <w:autoSpaceDE w:val="0"/>
        <w:autoSpaceDN w:val="0"/>
        <w:adjustRightInd w:val="0"/>
        <w:ind w:right="144"/>
        <w:jc w:val="both"/>
        <w:rPr>
          <w:rFonts w:ascii="Arial" w:hAnsi="Arial" w:cs="Arial"/>
          <w:szCs w:val="20"/>
        </w:rPr>
      </w:pPr>
    </w:p>
    <w:p w14:paraId="51FD6D5E" w14:textId="77777777" w:rsidR="005A5534" w:rsidRPr="00F310D5" w:rsidRDefault="005A5534" w:rsidP="00166941">
      <w:pPr>
        <w:pStyle w:val="Zkladntext2"/>
        <w:rPr>
          <w:rFonts w:ascii="Arial" w:hAnsi="Arial" w:cs="Arial"/>
          <w:sz w:val="24"/>
          <w:szCs w:val="24"/>
        </w:rPr>
      </w:pPr>
    </w:p>
    <w:p w14:paraId="02599F52" w14:textId="049CC8AB" w:rsidR="00720780" w:rsidRPr="00F310D5" w:rsidRDefault="00720780" w:rsidP="005C5C27">
      <w:pPr>
        <w:pStyle w:val="Zkladntext2"/>
        <w:ind w:right="0"/>
        <w:rPr>
          <w:rFonts w:ascii="Arial" w:hAnsi="Arial" w:cs="Arial"/>
          <w:b w:val="0"/>
        </w:rPr>
      </w:pPr>
      <w:r w:rsidRPr="00F310D5">
        <w:rPr>
          <w:rFonts w:ascii="Arial" w:hAnsi="Arial" w:cs="Arial"/>
        </w:rPr>
        <w:t xml:space="preserve">Obecně závazná vyhláška města Svitavy </w:t>
      </w:r>
      <w:r w:rsidR="00F310D5" w:rsidRPr="00F310D5">
        <w:rPr>
          <w:rFonts w:ascii="Arial" w:hAnsi="Arial" w:cs="Arial"/>
        </w:rPr>
        <w:t>o místním poplatku za obecní systém odpadového hospodářství</w:t>
      </w:r>
      <w:r w:rsidRPr="00F310D5">
        <w:rPr>
          <w:rFonts w:ascii="Arial" w:hAnsi="Arial" w:cs="Arial"/>
        </w:rPr>
        <w:t xml:space="preserve"> na rok </w:t>
      </w:r>
      <w:r w:rsidR="00F310D5" w:rsidRPr="00F310D5">
        <w:rPr>
          <w:rFonts w:ascii="Arial" w:hAnsi="Arial" w:cs="Arial"/>
        </w:rPr>
        <w:t>202</w:t>
      </w:r>
      <w:r w:rsidR="00C9269B">
        <w:rPr>
          <w:rFonts w:ascii="Arial" w:hAnsi="Arial" w:cs="Arial"/>
        </w:rPr>
        <w:t>5</w:t>
      </w:r>
      <w:bookmarkStart w:id="0" w:name="_GoBack"/>
      <w:bookmarkEnd w:id="0"/>
      <w:r w:rsidR="00F310D5" w:rsidRPr="00F310D5">
        <w:rPr>
          <w:rFonts w:ascii="Arial" w:hAnsi="Arial" w:cs="Arial"/>
        </w:rPr>
        <w:t xml:space="preserve"> </w:t>
      </w:r>
    </w:p>
    <w:p w14:paraId="4341BD0B" w14:textId="77777777" w:rsidR="00720780" w:rsidRDefault="00720780" w:rsidP="00720780">
      <w:pPr>
        <w:widowControl w:val="0"/>
        <w:autoSpaceDE w:val="0"/>
        <w:autoSpaceDN w:val="0"/>
        <w:adjustRightInd w:val="0"/>
        <w:ind w:right="144"/>
        <w:jc w:val="both"/>
        <w:rPr>
          <w:rFonts w:ascii="Arial" w:hAnsi="Arial" w:cs="Arial"/>
          <w:b/>
          <w:sz w:val="22"/>
          <w:szCs w:val="22"/>
        </w:rPr>
      </w:pPr>
    </w:p>
    <w:p w14:paraId="69D0D523" w14:textId="77777777" w:rsidR="004C287E" w:rsidRPr="00F310D5" w:rsidRDefault="004C287E" w:rsidP="00720780">
      <w:pPr>
        <w:widowControl w:val="0"/>
        <w:autoSpaceDE w:val="0"/>
        <w:autoSpaceDN w:val="0"/>
        <w:adjustRightInd w:val="0"/>
        <w:ind w:right="144"/>
        <w:jc w:val="both"/>
        <w:rPr>
          <w:rFonts w:ascii="Arial" w:hAnsi="Arial" w:cs="Arial"/>
          <w:b/>
          <w:sz w:val="22"/>
          <w:szCs w:val="22"/>
        </w:rPr>
      </w:pPr>
    </w:p>
    <w:p w14:paraId="4BFE27F0" w14:textId="77777777" w:rsidR="00720780" w:rsidRPr="00F310D5" w:rsidRDefault="00720780" w:rsidP="00720780">
      <w:pPr>
        <w:widowControl w:val="0"/>
        <w:autoSpaceDE w:val="0"/>
        <w:autoSpaceDN w:val="0"/>
        <w:adjustRightInd w:val="0"/>
        <w:ind w:right="144"/>
        <w:jc w:val="both"/>
        <w:rPr>
          <w:rFonts w:ascii="Arial" w:hAnsi="Arial" w:cs="Arial"/>
          <w:b/>
        </w:rPr>
      </w:pPr>
      <w:r w:rsidRPr="00F310D5">
        <w:rPr>
          <w:rFonts w:ascii="Arial" w:hAnsi="Arial" w:cs="Arial"/>
          <w:b/>
        </w:rPr>
        <w:t xml:space="preserve">Důvodová zpráva: </w:t>
      </w:r>
    </w:p>
    <w:p w14:paraId="704F03F7" w14:textId="77777777" w:rsidR="00720780" w:rsidRDefault="00720780" w:rsidP="007978E9">
      <w:pPr>
        <w:pStyle w:val="Zkladntext2"/>
        <w:rPr>
          <w:rFonts w:ascii="Arial" w:hAnsi="Arial" w:cs="Arial"/>
          <w:sz w:val="16"/>
          <w:szCs w:val="16"/>
          <w:u w:val="none"/>
        </w:rPr>
      </w:pPr>
    </w:p>
    <w:p w14:paraId="22581C82" w14:textId="77777777" w:rsidR="003E3140" w:rsidRDefault="00E94F86" w:rsidP="004C287E">
      <w:pPr>
        <w:pStyle w:val="Zkladntext2"/>
        <w:ind w:right="0" w:firstLine="708"/>
        <w:rPr>
          <w:rFonts w:ascii="Arial" w:hAnsi="Arial" w:cs="Arial"/>
          <w:b w:val="0"/>
          <w:sz w:val="22"/>
          <w:szCs w:val="22"/>
          <w:u w:val="none"/>
        </w:rPr>
      </w:pPr>
      <w:r>
        <w:rPr>
          <w:rFonts w:ascii="Arial" w:hAnsi="Arial" w:cs="Arial"/>
          <w:b w:val="0"/>
          <w:sz w:val="22"/>
          <w:szCs w:val="22"/>
          <w:u w:val="none"/>
        </w:rPr>
        <w:t xml:space="preserve">Zastupitelstvu města je předkládán návrh obecně závazné vyhlášky </w:t>
      </w:r>
      <w:r w:rsidRPr="005E01F6">
        <w:rPr>
          <w:rFonts w:ascii="Arial" w:hAnsi="Arial" w:cs="Arial"/>
          <w:b w:val="0"/>
          <w:sz w:val="22"/>
          <w:szCs w:val="22"/>
          <w:u w:val="none"/>
        </w:rPr>
        <w:t>o</w:t>
      </w:r>
      <w:r>
        <w:rPr>
          <w:rFonts w:ascii="Arial" w:hAnsi="Arial" w:cs="Arial"/>
          <w:b w:val="0"/>
          <w:sz w:val="22"/>
          <w:szCs w:val="22"/>
          <w:u w:val="none"/>
        </w:rPr>
        <w:t> </w:t>
      </w:r>
      <w:r w:rsidRPr="005E01F6">
        <w:rPr>
          <w:rFonts w:ascii="Arial" w:hAnsi="Arial" w:cs="Arial"/>
          <w:b w:val="0"/>
          <w:sz w:val="22"/>
          <w:szCs w:val="22"/>
          <w:u w:val="none"/>
        </w:rPr>
        <w:t>místním poplatku za obecní systém odpadového hospodářství</w:t>
      </w:r>
      <w:r>
        <w:rPr>
          <w:rFonts w:ascii="Arial" w:hAnsi="Arial" w:cs="Arial"/>
          <w:b w:val="0"/>
          <w:sz w:val="22"/>
          <w:szCs w:val="22"/>
          <w:u w:val="none"/>
        </w:rPr>
        <w:t xml:space="preserve"> na rok 202</w:t>
      </w:r>
      <w:r w:rsidR="00C9269B">
        <w:rPr>
          <w:rFonts w:ascii="Arial" w:hAnsi="Arial" w:cs="Arial"/>
          <w:b w:val="0"/>
          <w:sz w:val="22"/>
          <w:szCs w:val="22"/>
          <w:u w:val="none"/>
        </w:rPr>
        <w:t>5</w:t>
      </w:r>
      <w:r>
        <w:rPr>
          <w:rFonts w:ascii="Arial" w:hAnsi="Arial" w:cs="Arial"/>
          <w:b w:val="0"/>
          <w:sz w:val="22"/>
          <w:szCs w:val="22"/>
          <w:u w:val="none"/>
        </w:rPr>
        <w:t xml:space="preserve">. Oproti stávající vyhlášce </w:t>
      </w:r>
      <w:r w:rsidR="00C9269B">
        <w:rPr>
          <w:rFonts w:ascii="Arial" w:hAnsi="Arial" w:cs="Arial"/>
          <w:b w:val="0"/>
          <w:sz w:val="22"/>
          <w:szCs w:val="22"/>
          <w:u w:val="none"/>
        </w:rPr>
        <w:t>10</w:t>
      </w:r>
      <w:r>
        <w:rPr>
          <w:rFonts w:ascii="Arial" w:hAnsi="Arial" w:cs="Arial"/>
          <w:b w:val="0"/>
          <w:sz w:val="22"/>
          <w:szCs w:val="22"/>
          <w:u w:val="none"/>
        </w:rPr>
        <w:t>/202</w:t>
      </w:r>
      <w:r w:rsidR="00C9269B">
        <w:rPr>
          <w:rFonts w:ascii="Arial" w:hAnsi="Arial" w:cs="Arial"/>
          <w:b w:val="0"/>
          <w:sz w:val="22"/>
          <w:szCs w:val="22"/>
          <w:u w:val="none"/>
        </w:rPr>
        <w:t>3</w:t>
      </w:r>
      <w:r>
        <w:rPr>
          <w:rFonts w:ascii="Arial" w:hAnsi="Arial" w:cs="Arial"/>
          <w:b w:val="0"/>
          <w:sz w:val="22"/>
          <w:szCs w:val="22"/>
          <w:u w:val="none"/>
        </w:rPr>
        <w:t xml:space="preserve"> platné pro rok 202</w:t>
      </w:r>
      <w:r w:rsidR="00C9269B">
        <w:rPr>
          <w:rFonts w:ascii="Arial" w:hAnsi="Arial" w:cs="Arial"/>
          <w:b w:val="0"/>
          <w:sz w:val="22"/>
          <w:szCs w:val="22"/>
          <w:u w:val="none"/>
        </w:rPr>
        <w:t>4</w:t>
      </w:r>
      <w:r>
        <w:rPr>
          <w:rFonts w:ascii="Arial" w:hAnsi="Arial" w:cs="Arial"/>
          <w:b w:val="0"/>
          <w:sz w:val="22"/>
          <w:szCs w:val="22"/>
          <w:u w:val="none"/>
        </w:rPr>
        <w:t xml:space="preserve"> dochází k navýšení </w:t>
      </w:r>
      <w:r w:rsidR="00F00C96">
        <w:rPr>
          <w:rFonts w:ascii="Arial" w:hAnsi="Arial" w:cs="Arial"/>
          <w:b w:val="0"/>
          <w:sz w:val="22"/>
          <w:szCs w:val="22"/>
          <w:u w:val="none"/>
        </w:rPr>
        <w:t>poplatku,</w:t>
      </w:r>
      <w:r>
        <w:rPr>
          <w:rFonts w:ascii="Arial" w:hAnsi="Arial" w:cs="Arial"/>
          <w:b w:val="0"/>
          <w:sz w:val="22"/>
          <w:szCs w:val="22"/>
          <w:u w:val="none"/>
        </w:rPr>
        <w:t xml:space="preserve"> a to z následujících důvodů:</w:t>
      </w:r>
      <w:r w:rsidR="005E01F6">
        <w:rPr>
          <w:rFonts w:ascii="Arial" w:hAnsi="Arial" w:cs="Arial"/>
          <w:b w:val="0"/>
          <w:sz w:val="22"/>
          <w:szCs w:val="22"/>
          <w:u w:val="none"/>
        </w:rPr>
        <w:t xml:space="preserve"> </w:t>
      </w:r>
    </w:p>
    <w:p w14:paraId="294A71C8" w14:textId="77777777" w:rsidR="00C24489" w:rsidRDefault="00C24489" w:rsidP="007978E9">
      <w:pPr>
        <w:pStyle w:val="Zkladntext3"/>
        <w:spacing w:after="0"/>
        <w:rPr>
          <w:rFonts w:ascii="Arial" w:hAnsi="Arial" w:cs="Arial"/>
          <w:sz w:val="22"/>
          <w:szCs w:val="22"/>
          <w:u w:val="single"/>
        </w:rPr>
      </w:pPr>
    </w:p>
    <w:p w14:paraId="27FBD53B" w14:textId="77777777" w:rsidR="00720780" w:rsidRPr="00F310D5" w:rsidRDefault="00720780" w:rsidP="007978E9">
      <w:pPr>
        <w:pStyle w:val="Zkladntext3"/>
        <w:spacing w:after="0"/>
        <w:rPr>
          <w:rFonts w:ascii="Arial" w:hAnsi="Arial" w:cs="Arial"/>
          <w:sz w:val="22"/>
          <w:szCs w:val="22"/>
          <w:u w:val="single"/>
        </w:rPr>
      </w:pPr>
      <w:r w:rsidRPr="00F310D5">
        <w:rPr>
          <w:rFonts w:ascii="Arial" w:hAnsi="Arial" w:cs="Arial"/>
          <w:sz w:val="22"/>
          <w:szCs w:val="22"/>
          <w:u w:val="single"/>
        </w:rPr>
        <w:t>Náklady na svoz p</w:t>
      </w:r>
      <w:r w:rsidR="00D125E3">
        <w:rPr>
          <w:rFonts w:ascii="Arial" w:hAnsi="Arial" w:cs="Arial"/>
          <w:sz w:val="22"/>
          <w:szCs w:val="22"/>
          <w:u w:val="single"/>
        </w:rPr>
        <w:t>r</w:t>
      </w:r>
      <w:r w:rsidRPr="00F310D5">
        <w:rPr>
          <w:rFonts w:ascii="Arial" w:hAnsi="Arial" w:cs="Arial"/>
          <w:sz w:val="22"/>
          <w:szCs w:val="22"/>
          <w:u w:val="single"/>
        </w:rPr>
        <w:t xml:space="preserve">o rok </w:t>
      </w:r>
      <w:r w:rsidR="008A3C2D" w:rsidRPr="00F310D5">
        <w:rPr>
          <w:rFonts w:ascii="Arial" w:hAnsi="Arial" w:cs="Arial"/>
          <w:sz w:val="22"/>
          <w:szCs w:val="22"/>
          <w:u w:val="single"/>
        </w:rPr>
        <w:t>202</w:t>
      </w:r>
      <w:r w:rsidR="00C9269B">
        <w:rPr>
          <w:rFonts w:ascii="Arial" w:hAnsi="Arial" w:cs="Arial"/>
          <w:sz w:val="22"/>
          <w:szCs w:val="22"/>
          <w:u w:val="single"/>
        </w:rPr>
        <w:t>5</w:t>
      </w:r>
    </w:p>
    <w:p w14:paraId="03300E88" w14:textId="77777777" w:rsidR="002471F4" w:rsidRPr="00F310D5" w:rsidRDefault="002471F4" w:rsidP="005C5C27">
      <w:pPr>
        <w:pStyle w:val="Zkladntext2"/>
        <w:ind w:right="0" w:firstLine="708"/>
        <w:rPr>
          <w:rFonts w:ascii="Arial" w:hAnsi="Arial" w:cs="Arial"/>
          <w:b w:val="0"/>
          <w:sz w:val="22"/>
          <w:szCs w:val="22"/>
          <w:u w:val="none"/>
        </w:rPr>
      </w:pPr>
      <w:r w:rsidRPr="00F310D5">
        <w:rPr>
          <w:rFonts w:ascii="Arial" w:hAnsi="Arial" w:cs="Arial"/>
          <w:b w:val="0"/>
          <w:sz w:val="22"/>
          <w:szCs w:val="22"/>
          <w:u w:val="none"/>
        </w:rPr>
        <w:t xml:space="preserve">Pro rok </w:t>
      </w:r>
      <w:r w:rsidR="009C2044" w:rsidRPr="00F310D5">
        <w:rPr>
          <w:rFonts w:ascii="Arial" w:hAnsi="Arial" w:cs="Arial"/>
          <w:b w:val="0"/>
          <w:sz w:val="22"/>
          <w:szCs w:val="22"/>
          <w:u w:val="none"/>
        </w:rPr>
        <w:t>202</w:t>
      </w:r>
      <w:r w:rsidR="00C9269B">
        <w:rPr>
          <w:rFonts w:ascii="Arial" w:hAnsi="Arial" w:cs="Arial"/>
          <w:b w:val="0"/>
          <w:sz w:val="22"/>
          <w:szCs w:val="22"/>
          <w:u w:val="none"/>
        </w:rPr>
        <w:t>5</w:t>
      </w:r>
      <w:r w:rsidR="009C2044" w:rsidRPr="00F310D5">
        <w:rPr>
          <w:rFonts w:ascii="Arial" w:hAnsi="Arial" w:cs="Arial"/>
          <w:b w:val="0"/>
          <w:sz w:val="22"/>
          <w:szCs w:val="22"/>
          <w:u w:val="none"/>
        </w:rPr>
        <w:t xml:space="preserve"> </w:t>
      </w:r>
      <w:r w:rsidR="00EC31DE" w:rsidRPr="00F310D5">
        <w:rPr>
          <w:rFonts w:ascii="Arial" w:hAnsi="Arial" w:cs="Arial"/>
          <w:b w:val="0"/>
          <w:sz w:val="22"/>
          <w:szCs w:val="22"/>
          <w:u w:val="none"/>
        </w:rPr>
        <w:t>dojde</w:t>
      </w:r>
      <w:r w:rsidRPr="00F310D5">
        <w:rPr>
          <w:rFonts w:ascii="Arial" w:hAnsi="Arial" w:cs="Arial"/>
          <w:b w:val="0"/>
          <w:sz w:val="22"/>
          <w:szCs w:val="22"/>
          <w:u w:val="none"/>
        </w:rPr>
        <w:t xml:space="preserve"> ze strany společnosti LIKO SVITAVY a.s., která je oprávněnou osobou pro nakládání s odpady ve městě Svitavy, </w:t>
      </w:r>
      <w:r w:rsidR="00015903" w:rsidRPr="00F310D5">
        <w:rPr>
          <w:rFonts w:ascii="Arial" w:hAnsi="Arial" w:cs="Arial"/>
          <w:b w:val="0"/>
          <w:sz w:val="22"/>
          <w:szCs w:val="22"/>
          <w:u w:val="none"/>
        </w:rPr>
        <w:t>ke zvýšení</w:t>
      </w:r>
      <w:r w:rsidRPr="00F310D5">
        <w:rPr>
          <w:rFonts w:ascii="Arial" w:hAnsi="Arial" w:cs="Arial"/>
          <w:b w:val="0"/>
          <w:sz w:val="22"/>
          <w:szCs w:val="22"/>
          <w:u w:val="none"/>
        </w:rPr>
        <w:t xml:space="preserve"> nákladů </w:t>
      </w:r>
      <w:r w:rsidR="00015903" w:rsidRPr="00F310D5">
        <w:rPr>
          <w:rFonts w:ascii="Arial" w:hAnsi="Arial" w:cs="Arial"/>
          <w:b w:val="0"/>
          <w:sz w:val="22"/>
          <w:szCs w:val="22"/>
          <w:u w:val="none"/>
        </w:rPr>
        <w:t>v porovnání s rokem</w:t>
      </w:r>
      <w:r w:rsidRPr="00F310D5">
        <w:rPr>
          <w:rFonts w:ascii="Arial" w:hAnsi="Arial" w:cs="Arial"/>
          <w:b w:val="0"/>
          <w:sz w:val="22"/>
          <w:szCs w:val="22"/>
          <w:u w:val="none"/>
        </w:rPr>
        <w:t xml:space="preserve"> </w:t>
      </w:r>
      <w:r w:rsidR="009C2044" w:rsidRPr="00F310D5">
        <w:rPr>
          <w:rFonts w:ascii="Arial" w:hAnsi="Arial" w:cs="Arial"/>
          <w:b w:val="0"/>
          <w:sz w:val="22"/>
          <w:szCs w:val="22"/>
          <w:u w:val="none"/>
        </w:rPr>
        <w:t>20</w:t>
      </w:r>
      <w:r w:rsidR="009F4D6B" w:rsidRPr="00F310D5">
        <w:rPr>
          <w:rFonts w:ascii="Arial" w:hAnsi="Arial" w:cs="Arial"/>
          <w:b w:val="0"/>
          <w:sz w:val="22"/>
          <w:szCs w:val="22"/>
          <w:u w:val="none"/>
        </w:rPr>
        <w:t>2</w:t>
      </w:r>
      <w:r w:rsidR="00C9269B">
        <w:rPr>
          <w:rFonts w:ascii="Arial" w:hAnsi="Arial" w:cs="Arial"/>
          <w:b w:val="0"/>
          <w:sz w:val="22"/>
          <w:szCs w:val="22"/>
          <w:u w:val="none"/>
        </w:rPr>
        <w:t>4</w:t>
      </w:r>
      <w:r w:rsidR="009C2044" w:rsidRPr="00F310D5">
        <w:rPr>
          <w:rFonts w:ascii="Arial" w:hAnsi="Arial" w:cs="Arial"/>
          <w:b w:val="0"/>
          <w:sz w:val="22"/>
          <w:szCs w:val="22"/>
          <w:u w:val="none"/>
        </w:rPr>
        <w:t xml:space="preserve"> </w:t>
      </w:r>
      <w:r w:rsidR="000C1A98" w:rsidRPr="00F310D5">
        <w:rPr>
          <w:rFonts w:ascii="Arial" w:hAnsi="Arial" w:cs="Arial"/>
          <w:b w:val="0"/>
          <w:sz w:val="22"/>
          <w:szCs w:val="22"/>
          <w:u w:val="none"/>
        </w:rPr>
        <w:t xml:space="preserve">o </w:t>
      </w:r>
      <w:r w:rsidR="00C9269B">
        <w:rPr>
          <w:rFonts w:ascii="Arial" w:hAnsi="Arial" w:cs="Arial"/>
          <w:b w:val="0"/>
          <w:sz w:val="22"/>
          <w:szCs w:val="22"/>
          <w:u w:val="none"/>
        </w:rPr>
        <w:t>24</w:t>
      </w:r>
      <w:r w:rsidR="00D125E3">
        <w:rPr>
          <w:rFonts w:ascii="Arial" w:hAnsi="Arial" w:cs="Arial"/>
          <w:b w:val="0"/>
          <w:sz w:val="22"/>
          <w:szCs w:val="22"/>
          <w:u w:val="none"/>
        </w:rPr>
        <w:t>,-</w:t>
      </w:r>
      <w:r w:rsidR="009C2044" w:rsidRPr="00F310D5">
        <w:rPr>
          <w:rFonts w:ascii="Arial" w:hAnsi="Arial" w:cs="Arial"/>
          <w:b w:val="0"/>
          <w:sz w:val="22"/>
          <w:szCs w:val="22"/>
          <w:u w:val="none"/>
        </w:rPr>
        <w:t xml:space="preserve"> </w:t>
      </w:r>
      <w:r w:rsidR="000C1A98" w:rsidRPr="00F310D5">
        <w:rPr>
          <w:rFonts w:ascii="Arial" w:hAnsi="Arial" w:cs="Arial"/>
          <w:b w:val="0"/>
          <w:sz w:val="22"/>
          <w:szCs w:val="22"/>
          <w:u w:val="none"/>
        </w:rPr>
        <w:t xml:space="preserve">Kč na občana </w:t>
      </w:r>
      <w:r w:rsidR="00D125E3">
        <w:rPr>
          <w:rFonts w:ascii="Arial" w:hAnsi="Arial" w:cs="Arial"/>
          <w:b w:val="0"/>
          <w:sz w:val="22"/>
          <w:szCs w:val="22"/>
          <w:u w:val="none"/>
        </w:rPr>
        <w:t>n</w:t>
      </w:r>
      <w:r w:rsidR="000C1A98" w:rsidRPr="00F310D5">
        <w:rPr>
          <w:rFonts w:ascii="Arial" w:hAnsi="Arial" w:cs="Arial"/>
          <w:b w:val="0"/>
          <w:sz w:val="22"/>
          <w:szCs w:val="22"/>
          <w:u w:val="none"/>
        </w:rPr>
        <w:t>a rok</w:t>
      </w:r>
      <w:r w:rsidRPr="00F310D5">
        <w:rPr>
          <w:rFonts w:ascii="Arial" w:hAnsi="Arial" w:cs="Arial"/>
          <w:b w:val="0"/>
          <w:sz w:val="22"/>
          <w:szCs w:val="22"/>
          <w:u w:val="none"/>
        </w:rPr>
        <w:t xml:space="preserve">.   </w:t>
      </w:r>
    </w:p>
    <w:p w14:paraId="65AA1F91" w14:textId="77777777" w:rsidR="00720780" w:rsidRPr="00F310D5" w:rsidRDefault="00720780" w:rsidP="00EB6BBE">
      <w:pPr>
        <w:pStyle w:val="Zkladntext3"/>
        <w:spacing w:after="0"/>
        <w:ind w:firstLine="720"/>
        <w:jc w:val="both"/>
        <w:rPr>
          <w:rFonts w:ascii="Arial" w:hAnsi="Arial" w:cs="Arial"/>
          <w:i/>
          <w:iCs/>
          <w:sz w:val="22"/>
          <w:szCs w:val="22"/>
        </w:rPr>
      </w:pPr>
      <w:r w:rsidRPr="00F310D5">
        <w:rPr>
          <w:rFonts w:ascii="Arial" w:hAnsi="Arial" w:cs="Arial"/>
          <w:sz w:val="22"/>
          <w:szCs w:val="22"/>
        </w:rPr>
        <w:t xml:space="preserve">Představenstvo společnosti LIKO SVITAVY a.s. schválilo výši nákladů na 1 obyvatele pro rok </w:t>
      </w:r>
      <w:r w:rsidR="009C2044" w:rsidRPr="00F310D5">
        <w:rPr>
          <w:rFonts w:ascii="Arial" w:hAnsi="Arial" w:cs="Arial"/>
          <w:sz w:val="22"/>
          <w:szCs w:val="22"/>
        </w:rPr>
        <w:t>202</w:t>
      </w:r>
      <w:r w:rsidR="00C9269B">
        <w:rPr>
          <w:rFonts w:ascii="Arial" w:hAnsi="Arial" w:cs="Arial"/>
          <w:sz w:val="22"/>
          <w:szCs w:val="22"/>
        </w:rPr>
        <w:t>5</w:t>
      </w:r>
      <w:r w:rsidR="009C2044" w:rsidRPr="00F310D5">
        <w:rPr>
          <w:rFonts w:ascii="Arial" w:hAnsi="Arial" w:cs="Arial"/>
          <w:sz w:val="22"/>
          <w:szCs w:val="22"/>
        </w:rPr>
        <w:t xml:space="preserve"> </w:t>
      </w:r>
      <w:r w:rsidRPr="00F310D5">
        <w:rPr>
          <w:rFonts w:ascii="Arial" w:hAnsi="Arial" w:cs="Arial"/>
          <w:sz w:val="22"/>
          <w:szCs w:val="22"/>
        </w:rPr>
        <w:t>ve všech obcích, ve kterých zajišťuj</w:t>
      </w:r>
      <w:r w:rsidR="001B33F0">
        <w:rPr>
          <w:rFonts w:ascii="Arial" w:hAnsi="Arial" w:cs="Arial"/>
          <w:sz w:val="22"/>
          <w:szCs w:val="22"/>
        </w:rPr>
        <w:t>e</w:t>
      </w:r>
      <w:r w:rsidRPr="00F310D5">
        <w:rPr>
          <w:rFonts w:ascii="Arial" w:hAnsi="Arial" w:cs="Arial"/>
          <w:sz w:val="22"/>
          <w:szCs w:val="22"/>
        </w:rPr>
        <w:t xml:space="preserve"> svozy komunálních (včetně vytříděných složek)</w:t>
      </w:r>
      <w:r w:rsidR="00F71566">
        <w:rPr>
          <w:rFonts w:ascii="Arial" w:hAnsi="Arial" w:cs="Arial"/>
          <w:sz w:val="22"/>
          <w:szCs w:val="22"/>
        </w:rPr>
        <w:t xml:space="preserve"> </w:t>
      </w:r>
      <w:r w:rsidRPr="00F310D5">
        <w:rPr>
          <w:rFonts w:ascii="Arial" w:hAnsi="Arial" w:cs="Arial"/>
          <w:sz w:val="22"/>
          <w:szCs w:val="22"/>
        </w:rPr>
        <w:t xml:space="preserve">a nebezpečných odpadů ve výši </w:t>
      </w:r>
      <w:r w:rsidR="00511F2E">
        <w:rPr>
          <w:rFonts w:ascii="Arial" w:hAnsi="Arial" w:cs="Arial"/>
          <w:sz w:val="22"/>
          <w:szCs w:val="22"/>
        </w:rPr>
        <w:t>10</w:t>
      </w:r>
      <w:r w:rsidR="00C9269B">
        <w:rPr>
          <w:rFonts w:ascii="Arial" w:hAnsi="Arial" w:cs="Arial"/>
          <w:sz w:val="22"/>
          <w:szCs w:val="22"/>
        </w:rPr>
        <w:t>98</w:t>
      </w:r>
      <w:r w:rsidRPr="00F310D5">
        <w:rPr>
          <w:rFonts w:ascii="Arial" w:hAnsi="Arial" w:cs="Arial"/>
          <w:sz w:val="22"/>
          <w:szCs w:val="22"/>
        </w:rPr>
        <w:t xml:space="preserve">,- Kč </w:t>
      </w:r>
      <w:r w:rsidR="00D125E3">
        <w:rPr>
          <w:rFonts w:ascii="Arial" w:hAnsi="Arial" w:cs="Arial"/>
          <w:sz w:val="22"/>
          <w:szCs w:val="22"/>
        </w:rPr>
        <w:t xml:space="preserve">na </w:t>
      </w:r>
      <w:r w:rsidRPr="00F310D5">
        <w:rPr>
          <w:rFonts w:ascii="Arial" w:hAnsi="Arial" w:cs="Arial"/>
          <w:sz w:val="22"/>
          <w:szCs w:val="22"/>
        </w:rPr>
        <w:t xml:space="preserve">občana </w:t>
      </w:r>
      <w:r w:rsidR="00D125E3">
        <w:rPr>
          <w:rFonts w:ascii="Arial" w:hAnsi="Arial" w:cs="Arial"/>
          <w:sz w:val="22"/>
          <w:szCs w:val="22"/>
        </w:rPr>
        <w:t>n</w:t>
      </w:r>
      <w:r w:rsidRPr="00F310D5">
        <w:rPr>
          <w:rFonts w:ascii="Arial" w:hAnsi="Arial" w:cs="Arial"/>
          <w:sz w:val="22"/>
          <w:szCs w:val="22"/>
        </w:rPr>
        <w:t xml:space="preserve">a rok včetně DPH </w:t>
      </w:r>
      <w:r w:rsidR="00511F2E">
        <w:rPr>
          <w:rFonts w:ascii="Arial" w:hAnsi="Arial" w:cs="Arial"/>
          <w:sz w:val="22"/>
          <w:szCs w:val="22"/>
        </w:rPr>
        <w:t>21</w:t>
      </w:r>
      <w:r w:rsidRPr="00F310D5">
        <w:rPr>
          <w:rFonts w:ascii="Arial" w:hAnsi="Arial" w:cs="Arial"/>
          <w:sz w:val="22"/>
          <w:szCs w:val="22"/>
        </w:rPr>
        <w:t xml:space="preserve"> %. </w:t>
      </w:r>
    </w:p>
    <w:p w14:paraId="4A89E54E" w14:textId="77777777" w:rsidR="00C24489" w:rsidRDefault="00C24489" w:rsidP="00552682">
      <w:pPr>
        <w:pStyle w:val="Zkladntext3"/>
        <w:spacing w:after="0"/>
        <w:rPr>
          <w:rFonts w:ascii="Arial" w:hAnsi="Arial" w:cs="Arial"/>
          <w:sz w:val="22"/>
          <w:szCs w:val="22"/>
        </w:rPr>
      </w:pPr>
    </w:p>
    <w:p w14:paraId="272EB3D5" w14:textId="77777777" w:rsidR="00720780" w:rsidRPr="00F310D5" w:rsidRDefault="00720780" w:rsidP="00552682">
      <w:pPr>
        <w:pStyle w:val="Zkladntext3"/>
        <w:spacing w:after="0"/>
        <w:rPr>
          <w:rFonts w:ascii="Arial" w:hAnsi="Arial" w:cs="Arial"/>
          <w:i/>
          <w:iCs/>
          <w:sz w:val="22"/>
          <w:szCs w:val="22"/>
        </w:rPr>
      </w:pPr>
      <w:r w:rsidRPr="00F310D5">
        <w:rPr>
          <w:rFonts w:ascii="Arial" w:hAnsi="Arial" w:cs="Arial"/>
          <w:sz w:val="22"/>
          <w:szCs w:val="22"/>
        </w:rPr>
        <w:t xml:space="preserve">Náklady za komunální odpad včetně DPH ve výši </w:t>
      </w:r>
      <w:r w:rsidR="00511F2E">
        <w:rPr>
          <w:rFonts w:ascii="Arial" w:hAnsi="Arial" w:cs="Arial"/>
          <w:sz w:val="22"/>
          <w:szCs w:val="22"/>
        </w:rPr>
        <w:t>21</w:t>
      </w:r>
      <w:r w:rsidRPr="00F310D5">
        <w:rPr>
          <w:rFonts w:ascii="Arial" w:hAnsi="Arial" w:cs="Arial"/>
          <w:sz w:val="22"/>
          <w:szCs w:val="22"/>
        </w:rPr>
        <w:t xml:space="preserve"> % jsou rozčleněny na:</w:t>
      </w:r>
    </w:p>
    <w:p w14:paraId="45B5CBB2" w14:textId="77777777" w:rsidR="00720780" w:rsidRPr="00F310D5" w:rsidRDefault="00720780" w:rsidP="007978E9">
      <w:pPr>
        <w:pStyle w:val="Zkladntext3"/>
        <w:spacing w:after="0"/>
        <w:ind w:firstLine="720"/>
        <w:rPr>
          <w:rFonts w:ascii="Arial" w:hAnsi="Arial" w:cs="Arial"/>
          <w:i/>
          <w:iCs/>
        </w:rPr>
      </w:pPr>
    </w:p>
    <w:p w14:paraId="6A5432EB" w14:textId="77777777" w:rsidR="00720780" w:rsidRPr="0030580C" w:rsidRDefault="00720780" w:rsidP="00E54529">
      <w:pPr>
        <w:pStyle w:val="Zkladntext3"/>
        <w:spacing w:after="0"/>
        <w:rPr>
          <w:rFonts w:ascii="Arial" w:hAnsi="Arial" w:cs="Arial"/>
          <w:i/>
          <w:iCs/>
          <w:sz w:val="22"/>
          <w:szCs w:val="22"/>
        </w:rPr>
      </w:pPr>
      <w:r w:rsidRPr="00F310D5">
        <w:rPr>
          <w:rFonts w:ascii="Arial" w:hAnsi="Arial" w:cs="Arial"/>
          <w:sz w:val="22"/>
          <w:szCs w:val="22"/>
        </w:rPr>
        <w:t>a) svoz zbytkového net</w:t>
      </w:r>
      <w:r w:rsidR="00015903" w:rsidRPr="00F310D5">
        <w:rPr>
          <w:rFonts w:ascii="Arial" w:hAnsi="Arial" w:cs="Arial"/>
          <w:sz w:val="22"/>
          <w:szCs w:val="22"/>
        </w:rPr>
        <w:t>říděného komunálního odpadu</w:t>
      </w:r>
      <w:r w:rsidR="00015903" w:rsidRPr="00F310D5">
        <w:rPr>
          <w:rFonts w:ascii="Arial" w:hAnsi="Arial" w:cs="Arial"/>
          <w:sz w:val="22"/>
          <w:szCs w:val="22"/>
        </w:rPr>
        <w:tab/>
      </w:r>
      <w:r w:rsidR="00015903" w:rsidRPr="00F310D5">
        <w:rPr>
          <w:rFonts w:ascii="Arial" w:hAnsi="Arial" w:cs="Arial"/>
          <w:sz w:val="22"/>
          <w:szCs w:val="22"/>
        </w:rPr>
        <w:tab/>
      </w:r>
      <w:r w:rsidR="0030580C">
        <w:rPr>
          <w:rFonts w:ascii="Arial" w:hAnsi="Arial" w:cs="Arial"/>
          <w:sz w:val="22"/>
          <w:szCs w:val="22"/>
        </w:rPr>
        <w:t>802</w:t>
      </w:r>
      <w:r w:rsidRPr="0030580C">
        <w:rPr>
          <w:rFonts w:ascii="Arial" w:hAnsi="Arial" w:cs="Arial"/>
          <w:sz w:val="22"/>
          <w:szCs w:val="22"/>
        </w:rPr>
        <w:t xml:space="preserve">,00 Kč  </w:t>
      </w:r>
    </w:p>
    <w:p w14:paraId="3B32579C" w14:textId="77777777" w:rsidR="00720780" w:rsidRPr="0030580C" w:rsidRDefault="00720780" w:rsidP="00E54529">
      <w:pPr>
        <w:pStyle w:val="Zkladntext3"/>
        <w:spacing w:after="0"/>
        <w:rPr>
          <w:rFonts w:ascii="Arial" w:hAnsi="Arial" w:cs="Arial"/>
          <w:i/>
          <w:iCs/>
          <w:sz w:val="22"/>
          <w:szCs w:val="22"/>
        </w:rPr>
      </w:pPr>
      <w:r w:rsidRPr="0030580C">
        <w:rPr>
          <w:rFonts w:ascii="Arial" w:hAnsi="Arial" w:cs="Arial"/>
          <w:sz w:val="22"/>
          <w:szCs w:val="22"/>
        </w:rPr>
        <w:t>b) separovaný s</w:t>
      </w:r>
      <w:r w:rsidR="00015903" w:rsidRPr="0030580C">
        <w:rPr>
          <w:rFonts w:ascii="Arial" w:hAnsi="Arial" w:cs="Arial"/>
          <w:sz w:val="22"/>
          <w:szCs w:val="22"/>
        </w:rPr>
        <w:t>běr (plasty, papír, sklo)</w:t>
      </w:r>
      <w:r w:rsidR="00015903" w:rsidRPr="0030580C">
        <w:rPr>
          <w:rFonts w:ascii="Arial" w:hAnsi="Arial" w:cs="Arial"/>
          <w:sz w:val="22"/>
          <w:szCs w:val="22"/>
        </w:rPr>
        <w:tab/>
      </w:r>
      <w:r w:rsidR="00015903" w:rsidRPr="0030580C">
        <w:rPr>
          <w:rFonts w:ascii="Arial" w:hAnsi="Arial" w:cs="Arial"/>
          <w:sz w:val="22"/>
          <w:szCs w:val="22"/>
        </w:rPr>
        <w:tab/>
      </w:r>
      <w:r w:rsidR="00015903" w:rsidRPr="0030580C">
        <w:rPr>
          <w:rFonts w:ascii="Arial" w:hAnsi="Arial" w:cs="Arial"/>
          <w:sz w:val="22"/>
          <w:szCs w:val="22"/>
        </w:rPr>
        <w:tab/>
      </w:r>
      <w:r w:rsidR="00015903" w:rsidRPr="0030580C">
        <w:rPr>
          <w:rFonts w:ascii="Arial" w:hAnsi="Arial" w:cs="Arial"/>
          <w:sz w:val="22"/>
          <w:szCs w:val="22"/>
        </w:rPr>
        <w:tab/>
      </w:r>
      <w:r w:rsidR="00056D27" w:rsidRPr="0030580C">
        <w:rPr>
          <w:rFonts w:ascii="Arial" w:hAnsi="Arial" w:cs="Arial"/>
          <w:sz w:val="22"/>
          <w:szCs w:val="22"/>
        </w:rPr>
        <w:t>2</w:t>
      </w:r>
      <w:r w:rsidR="00511F2E" w:rsidRPr="0030580C">
        <w:rPr>
          <w:rFonts w:ascii="Arial" w:hAnsi="Arial" w:cs="Arial"/>
          <w:sz w:val="22"/>
          <w:szCs w:val="22"/>
        </w:rPr>
        <w:t>5</w:t>
      </w:r>
      <w:r w:rsidR="0030580C">
        <w:rPr>
          <w:rFonts w:ascii="Arial" w:hAnsi="Arial" w:cs="Arial"/>
          <w:sz w:val="22"/>
          <w:szCs w:val="22"/>
        </w:rPr>
        <w:t>8</w:t>
      </w:r>
      <w:r w:rsidRPr="0030580C">
        <w:rPr>
          <w:rFonts w:ascii="Arial" w:hAnsi="Arial" w:cs="Arial"/>
          <w:sz w:val="22"/>
          <w:szCs w:val="22"/>
        </w:rPr>
        <w:t xml:space="preserve">,00 Kč   </w:t>
      </w:r>
    </w:p>
    <w:p w14:paraId="1557C747" w14:textId="77777777" w:rsidR="00720780" w:rsidRPr="00F310D5" w:rsidRDefault="00720780" w:rsidP="0030170A">
      <w:pPr>
        <w:pStyle w:val="Zkladntext3"/>
        <w:spacing w:after="0"/>
        <w:rPr>
          <w:rFonts w:ascii="Arial" w:hAnsi="Arial" w:cs="Arial"/>
          <w:i/>
          <w:iCs/>
          <w:sz w:val="22"/>
          <w:szCs w:val="22"/>
          <w:u w:val="single"/>
        </w:rPr>
      </w:pPr>
      <w:r w:rsidRPr="0030580C">
        <w:rPr>
          <w:rFonts w:ascii="Arial" w:hAnsi="Arial" w:cs="Arial"/>
          <w:sz w:val="22"/>
          <w:szCs w:val="22"/>
          <w:u w:val="single"/>
        </w:rPr>
        <w:t>c) nebezpečný a velkoobj</w:t>
      </w:r>
      <w:r w:rsidR="005E01F6" w:rsidRPr="0030580C">
        <w:rPr>
          <w:rFonts w:ascii="Arial" w:hAnsi="Arial" w:cs="Arial"/>
          <w:sz w:val="22"/>
          <w:szCs w:val="22"/>
          <w:u w:val="single"/>
        </w:rPr>
        <w:t>emový odpad</w:t>
      </w:r>
      <w:r w:rsidR="005E01F6" w:rsidRPr="0030580C">
        <w:rPr>
          <w:rFonts w:ascii="Arial" w:hAnsi="Arial" w:cs="Arial"/>
          <w:sz w:val="22"/>
          <w:szCs w:val="22"/>
          <w:u w:val="single"/>
        </w:rPr>
        <w:tab/>
      </w:r>
      <w:r w:rsidR="005E01F6" w:rsidRPr="0030580C">
        <w:rPr>
          <w:rFonts w:ascii="Arial" w:hAnsi="Arial" w:cs="Arial"/>
          <w:sz w:val="22"/>
          <w:szCs w:val="22"/>
          <w:u w:val="single"/>
        </w:rPr>
        <w:tab/>
      </w:r>
      <w:r w:rsidR="005E01F6" w:rsidRPr="0030580C">
        <w:rPr>
          <w:rFonts w:ascii="Arial" w:hAnsi="Arial" w:cs="Arial"/>
          <w:sz w:val="22"/>
          <w:szCs w:val="22"/>
          <w:u w:val="single"/>
        </w:rPr>
        <w:tab/>
      </w:r>
      <w:r w:rsidR="005E01F6" w:rsidRPr="0030580C">
        <w:rPr>
          <w:rFonts w:ascii="Arial" w:hAnsi="Arial" w:cs="Arial"/>
          <w:sz w:val="22"/>
          <w:szCs w:val="22"/>
          <w:u w:val="single"/>
        </w:rPr>
        <w:tab/>
      </w:r>
      <w:r w:rsidR="00511F2E" w:rsidRPr="0030580C">
        <w:rPr>
          <w:rFonts w:ascii="Arial" w:hAnsi="Arial" w:cs="Arial"/>
          <w:sz w:val="22"/>
          <w:szCs w:val="22"/>
          <w:u w:val="single"/>
        </w:rPr>
        <w:t xml:space="preserve">  </w:t>
      </w:r>
      <w:r w:rsidR="00056D27" w:rsidRPr="0030580C">
        <w:rPr>
          <w:rFonts w:ascii="Arial" w:hAnsi="Arial" w:cs="Arial"/>
          <w:sz w:val="22"/>
          <w:szCs w:val="22"/>
          <w:u w:val="single"/>
        </w:rPr>
        <w:t>3</w:t>
      </w:r>
      <w:r w:rsidR="0030580C">
        <w:rPr>
          <w:rFonts w:ascii="Arial" w:hAnsi="Arial" w:cs="Arial"/>
          <w:sz w:val="22"/>
          <w:szCs w:val="22"/>
          <w:u w:val="single"/>
        </w:rPr>
        <w:t>8</w:t>
      </w:r>
      <w:r w:rsidRPr="0030580C">
        <w:rPr>
          <w:rFonts w:ascii="Arial" w:hAnsi="Arial" w:cs="Arial"/>
          <w:sz w:val="22"/>
          <w:szCs w:val="22"/>
          <w:u w:val="single"/>
        </w:rPr>
        <w:t>,00</w:t>
      </w:r>
      <w:r w:rsidRPr="00F310D5">
        <w:rPr>
          <w:rFonts w:ascii="Arial" w:hAnsi="Arial" w:cs="Arial"/>
          <w:sz w:val="22"/>
          <w:szCs w:val="22"/>
          <w:u w:val="single"/>
        </w:rPr>
        <w:t xml:space="preserve"> Kč</w:t>
      </w:r>
      <w:r w:rsidRPr="004E5DA8">
        <w:rPr>
          <w:rFonts w:ascii="Arial" w:hAnsi="Arial" w:cs="Arial"/>
          <w:sz w:val="22"/>
          <w:szCs w:val="22"/>
          <w:u w:val="single"/>
        </w:rPr>
        <w:t xml:space="preserve">   </w:t>
      </w:r>
    </w:p>
    <w:p w14:paraId="6384ACD5" w14:textId="77777777" w:rsidR="00720780" w:rsidRPr="00F310D5" w:rsidRDefault="00720780" w:rsidP="003713F4">
      <w:pPr>
        <w:pStyle w:val="Zkladntext3"/>
        <w:spacing w:after="0"/>
        <w:rPr>
          <w:rFonts w:ascii="Arial" w:hAnsi="Arial" w:cs="Arial"/>
          <w:sz w:val="22"/>
          <w:szCs w:val="22"/>
        </w:rPr>
      </w:pPr>
      <w:r w:rsidRPr="00F310D5">
        <w:rPr>
          <w:rFonts w:ascii="Arial" w:hAnsi="Arial" w:cs="Arial"/>
          <w:sz w:val="22"/>
          <w:szCs w:val="22"/>
        </w:rPr>
        <w:t>celkem</w:t>
      </w:r>
      <w:r w:rsidRPr="00F310D5">
        <w:rPr>
          <w:rFonts w:ascii="Arial" w:hAnsi="Arial" w:cs="Arial"/>
          <w:sz w:val="22"/>
          <w:szCs w:val="22"/>
        </w:rPr>
        <w:tab/>
        <w:t xml:space="preserve">  </w:t>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Pr="00F310D5">
        <w:rPr>
          <w:rFonts w:ascii="Arial" w:hAnsi="Arial" w:cs="Arial"/>
          <w:sz w:val="22"/>
          <w:szCs w:val="22"/>
        </w:rPr>
        <w:tab/>
      </w:r>
      <w:r w:rsidR="00B254A7">
        <w:rPr>
          <w:rFonts w:ascii="Arial" w:hAnsi="Arial" w:cs="Arial"/>
          <w:sz w:val="22"/>
          <w:szCs w:val="22"/>
        </w:rPr>
        <w:t xml:space="preserve">         </w:t>
      </w:r>
      <w:r w:rsidR="00511F2E">
        <w:rPr>
          <w:rFonts w:ascii="Arial" w:hAnsi="Arial" w:cs="Arial"/>
          <w:sz w:val="22"/>
          <w:szCs w:val="22"/>
        </w:rPr>
        <w:t>1 0</w:t>
      </w:r>
      <w:r w:rsidR="005C7A0B">
        <w:rPr>
          <w:rFonts w:ascii="Arial" w:hAnsi="Arial" w:cs="Arial"/>
          <w:sz w:val="22"/>
          <w:szCs w:val="22"/>
        </w:rPr>
        <w:t>98</w:t>
      </w:r>
      <w:r w:rsidRPr="00F310D5">
        <w:rPr>
          <w:rFonts w:ascii="Arial" w:hAnsi="Arial" w:cs="Arial"/>
          <w:sz w:val="22"/>
          <w:szCs w:val="22"/>
        </w:rPr>
        <w:t>,00</w:t>
      </w:r>
      <w:r w:rsidR="003713F4" w:rsidRPr="00F310D5">
        <w:rPr>
          <w:rFonts w:ascii="Arial" w:hAnsi="Arial" w:cs="Arial"/>
          <w:sz w:val="22"/>
          <w:szCs w:val="22"/>
        </w:rPr>
        <w:t xml:space="preserve"> Kč</w:t>
      </w:r>
      <w:r w:rsidR="003E796F" w:rsidRPr="00F310D5">
        <w:rPr>
          <w:rFonts w:ascii="Arial" w:hAnsi="Arial" w:cs="Arial"/>
          <w:sz w:val="22"/>
          <w:szCs w:val="22"/>
        </w:rPr>
        <w:t>.</w:t>
      </w:r>
      <w:r w:rsidRPr="00F310D5">
        <w:rPr>
          <w:rFonts w:ascii="Arial" w:hAnsi="Arial" w:cs="Arial"/>
          <w:sz w:val="22"/>
          <w:szCs w:val="22"/>
        </w:rPr>
        <w:t xml:space="preserve">   </w:t>
      </w:r>
    </w:p>
    <w:p w14:paraId="73E75080" w14:textId="77777777" w:rsidR="00A57D06" w:rsidRPr="00F310D5" w:rsidRDefault="00A57D06" w:rsidP="003713F4">
      <w:pPr>
        <w:pStyle w:val="Zkladntext3"/>
        <w:spacing w:after="0"/>
        <w:ind w:firstLine="720"/>
        <w:jc w:val="both"/>
        <w:rPr>
          <w:rFonts w:ascii="Arial" w:hAnsi="Arial" w:cs="Arial"/>
          <w:sz w:val="22"/>
          <w:szCs w:val="22"/>
        </w:rPr>
      </w:pPr>
    </w:p>
    <w:p w14:paraId="0C0838A3" w14:textId="77777777" w:rsidR="006A4300" w:rsidRPr="00F310D5" w:rsidRDefault="00720780" w:rsidP="003713F4">
      <w:pPr>
        <w:pStyle w:val="Zkladntext3"/>
        <w:spacing w:after="0"/>
        <w:ind w:firstLine="720"/>
        <w:jc w:val="both"/>
        <w:rPr>
          <w:rFonts w:ascii="Arial" w:hAnsi="Arial" w:cs="Arial"/>
          <w:sz w:val="22"/>
          <w:szCs w:val="22"/>
        </w:rPr>
      </w:pPr>
      <w:r w:rsidRPr="00F310D5">
        <w:rPr>
          <w:rFonts w:ascii="Arial" w:hAnsi="Arial" w:cs="Arial"/>
          <w:sz w:val="22"/>
          <w:szCs w:val="22"/>
        </w:rPr>
        <w:t xml:space="preserve">Tato částka představuje skutečné náklady propočítané na 1 obyvatele a tato částka je základem pro stanovení výše poplatku měst a obcí. </w:t>
      </w:r>
      <w:r w:rsidR="000C1A98" w:rsidRPr="00F310D5">
        <w:rPr>
          <w:rFonts w:ascii="Arial" w:hAnsi="Arial" w:cs="Arial"/>
          <w:sz w:val="22"/>
          <w:szCs w:val="22"/>
        </w:rPr>
        <w:t xml:space="preserve">Navýšení proti roku </w:t>
      </w:r>
      <w:r w:rsidR="009C2044" w:rsidRPr="00F310D5">
        <w:rPr>
          <w:rFonts w:ascii="Arial" w:hAnsi="Arial" w:cs="Arial"/>
          <w:sz w:val="22"/>
          <w:szCs w:val="22"/>
        </w:rPr>
        <w:t>20</w:t>
      </w:r>
      <w:r w:rsidR="009F4D6B" w:rsidRPr="00F310D5">
        <w:rPr>
          <w:rFonts w:ascii="Arial" w:hAnsi="Arial" w:cs="Arial"/>
          <w:sz w:val="22"/>
          <w:szCs w:val="22"/>
        </w:rPr>
        <w:t>2</w:t>
      </w:r>
      <w:r w:rsidR="005C7A0B">
        <w:rPr>
          <w:rFonts w:ascii="Arial" w:hAnsi="Arial" w:cs="Arial"/>
          <w:sz w:val="22"/>
          <w:szCs w:val="22"/>
        </w:rPr>
        <w:t>4</w:t>
      </w:r>
      <w:r w:rsidR="009C2044" w:rsidRPr="00F310D5">
        <w:rPr>
          <w:rFonts w:ascii="Arial" w:hAnsi="Arial" w:cs="Arial"/>
          <w:sz w:val="22"/>
          <w:szCs w:val="22"/>
        </w:rPr>
        <w:t xml:space="preserve"> </w:t>
      </w:r>
      <w:r w:rsidR="000C1A98" w:rsidRPr="00F310D5">
        <w:rPr>
          <w:rFonts w:ascii="Arial" w:hAnsi="Arial" w:cs="Arial"/>
          <w:sz w:val="22"/>
          <w:szCs w:val="22"/>
        </w:rPr>
        <w:t xml:space="preserve">je způsobeno zvýšením </w:t>
      </w:r>
      <w:r w:rsidR="00F71566">
        <w:rPr>
          <w:rFonts w:ascii="Arial" w:hAnsi="Arial" w:cs="Arial"/>
          <w:sz w:val="22"/>
          <w:szCs w:val="22"/>
        </w:rPr>
        <w:t xml:space="preserve">vstupních </w:t>
      </w:r>
      <w:r w:rsidR="000C1A98" w:rsidRPr="00F310D5">
        <w:rPr>
          <w:rFonts w:ascii="Arial" w:hAnsi="Arial" w:cs="Arial"/>
          <w:sz w:val="22"/>
          <w:szCs w:val="22"/>
        </w:rPr>
        <w:t xml:space="preserve">nákladů </w:t>
      </w:r>
      <w:r w:rsidR="00F71566">
        <w:rPr>
          <w:rFonts w:ascii="Arial" w:hAnsi="Arial" w:cs="Arial"/>
          <w:sz w:val="22"/>
          <w:szCs w:val="22"/>
        </w:rPr>
        <w:t>(</w:t>
      </w:r>
      <w:r w:rsidR="00511F2E">
        <w:rPr>
          <w:rFonts w:ascii="Arial" w:hAnsi="Arial" w:cs="Arial"/>
          <w:sz w:val="22"/>
          <w:szCs w:val="22"/>
        </w:rPr>
        <w:t xml:space="preserve">zvýšení poplatku za </w:t>
      </w:r>
      <w:r w:rsidR="00F71566">
        <w:rPr>
          <w:rFonts w:ascii="Arial" w:hAnsi="Arial" w:cs="Arial"/>
          <w:sz w:val="22"/>
          <w:szCs w:val="22"/>
        </w:rPr>
        <w:t xml:space="preserve">odstranění odpadu, </w:t>
      </w:r>
      <w:r w:rsidR="00511F2E">
        <w:rPr>
          <w:rFonts w:ascii="Arial" w:hAnsi="Arial" w:cs="Arial"/>
          <w:sz w:val="22"/>
          <w:szCs w:val="22"/>
        </w:rPr>
        <w:t>zvýšení mez</w:t>
      </w:r>
      <w:r w:rsidR="004E0A9C">
        <w:rPr>
          <w:rFonts w:ascii="Arial" w:hAnsi="Arial" w:cs="Arial"/>
          <w:sz w:val="22"/>
          <w:szCs w:val="22"/>
        </w:rPr>
        <w:t>d</w:t>
      </w:r>
      <w:r w:rsidR="000177A7">
        <w:rPr>
          <w:rFonts w:ascii="Arial" w:hAnsi="Arial" w:cs="Arial"/>
          <w:sz w:val="22"/>
          <w:szCs w:val="22"/>
        </w:rPr>
        <w:t>, zvýšení cen energií</w:t>
      </w:r>
      <w:r w:rsidR="009C2044" w:rsidRPr="00F310D5">
        <w:rPr>
          <w:rFonts w:ascii="Arial" w:hAnsi="Arial" w:cs="Arial"/>
          <w:sz w:val="22"/>
          <w:szCs w:val="22"/>
        </w:rPr>
        <w:t>)</w:t>
      </w:r>
      <w:r w:rsidR="00E77894" w:rsidRPr="00F310D5">
        <w:rPr>
          <w:rFonts w:ascii="Arial" w:hAnsi="Arial" w:cs="Arial"/>
          <w:sz w:val="22"/>
          <w:szCs w:val="22"/>
        </w:rPr>
        <w:t xml:space="preserve">. </w:t>
      </w:r>
    </w:p>
    <w:p w14:paraId="32717BB0" w14:textId="77777777" w:rsidR="006A4300" w:rsidRPr="00F310D5" w:rsidRDefault="006A4300" w:rsidP="00E94F86">
      <w:pPr>
        <w:pStyle w:val="Zkladntext3"/>
        <w:spacing w:after="0"/>
        <w:ind w:firstLine="720"/>
        <w:rPr>
          <w:rFonts w:ascii="Arial" w:hAnsi="Arial" w:cs="Arial"/>
          <w:sz w:val="22"/>
          <w:szCs w:val="22"/>
          <w:u w:val="single"/>
        </w:rPr>
      </w:pPr>
    </w:p>
    <w:p w14:paraId="46A2EACD" w14:textId="77777777" w:rsidR="00720780" w:rsidRPr="00F310D5" w:rsidRDefault="00720780" w:rsidP="007978E9">
      <w:pPr>
        <w:pStyle w:val="Zkladntext3"/>
        <w:spacing w:after="0"/>
        <w:rPr>
          <w:rFonts w:ascii="Arial" w:hAnsi="Arial" w:cs="Arial"/>
          <w:sz w:val="22"/>
          <w:szCs w:val="22"/>
          <w:u w:val="single"/>
        </w:rPr>
      </w:pPr>
      <w:r w:rsidRPr="00F310D5">
        <w:rPr>
          <w:rFonts w:ascii="Arial" w:hAnsi="Arial" w:cs="Arial"/>
          <w:sz w:val="22"/>
          <w:szCs w:val="22"/>
          <w:u w:val="single"/>
        </w:rPr>
        <w:t xml:space="preserve">Návrh poplatku na rok </w:t>
      </w:r>
      <w:r w:rsidR="004E51C6" w:rsidRPr="00F310D5">
        <w:rPr>
          <w:rFonts w:ascii="Arial" w:hAnsi="Arial" w:cs="Arial"/>
          <w:sz w:val="22"/>
          <w:szCs w:val="22"/>
          <w:u w:val="single"/>
        </w:rPr>
        <w:t>202</w:t>
      </w:r>
      <w:r w:rsidR="005C7A0B">
        <w:rPr>
          <w:rFonts w:ascii="Arial" w:hAnsi="Arial" w:cs="Arial"/>
          <w:sz w:val="22"/>
          <w:szCs w:val="22"/>
          <w:u w:val="single"/>
        </w:rPr>
        <w:t>5</w:t>
      </w:r>
    </w:p>
    <w:p w14:paraId="73168878" w14:textId="77777777" w:rsidR="003C1950" w:rsidRPr="00F310D5" w:rsidRDefault="00720780" w:rsidP="003713F4">
      <w:pPr>
        <w:ind w:firstLine="708"/>
        <w:jc w:val="both"/>
        <w:rPr>
          <w:rFonts w:ascii="Arial" w:hAnsi="Arial" w:cs="Arial"/>
          <w:sz w:val="22"/>
          <w:szCs w:val="22"/>
        </w:rPr>
      </w:pPr>
      <w:r w:rsidRPr="00F310D5">
        <w:rPr>
          <w:rFonts w:ascii="Arial" w:hAnsi="Arial" w:cs="Arial"/>
          <w:sz w:val="22"/>
          <w:szCs w:val="22"/>
        </w:rPr>
        <w:t xml:space="preserve">Návrh vyhlášky počítá pro rok </w:t>
      </w:r>
      <w:r w:rsidR="008A3C2D" w:rsidRPr="00F310D5">
        <w:rPr>
          <w:rFonts w:ascii="Arial" w:hAnsi="Arial" w:cs="Arial"/>
          <w:sz w:val="22"/>
          <w:szCs w:val="22"/>
        </w:rPr>
        <w:t>202</w:t>
      </w:r>
      <w:r w:rsidR="005C7A0B">
        <w:rPr>
          <w:rFonts w:ascii="Arial" w:hAnsi="Arial" w:cs="Arial"/>
          <w:sz w:val="22"/>
          <w:szCs w:val="22"/>
        </w:rPr>
        <w:t>5</w:t>
      </w:r>
      <w:r w:rsidR="008A3C2D" w:rsidRPr="00F310D5">
        <w:rPr>
          <w:rFonts w:ascii="Arial" w:hAnsi="Arial" w:cs="Arial"/>
          <w:sz w:val="22"/>
          <w:szCs w:val="22"/>
        </w:rPr>
        <w:t xml:space="preserve"> </w:t>
      </w:r>
      <w:r w:rsidR="00015903" w:rsidRPr="00F310D5">
        <w:rPr>
          <w:rFonts w:ascii="Arial" w:hAnsi="Arial" w:cs="Arial"/>
          <w:sz w:val="22"/>
          <w:szCs w:val="22"/>
        </w:rPr>
        <w:t xml:space="preserve">s poplatkem ve výši </w:t>
      </w:r>
      <w:r w:rsidR="004E0A9C">
        <w:rPr>
          <w:rFonts w:ascii="Arial" w:hAnsi="Arial" w:cs="Arial"/>
          <w:sz w:val="22"/>
          <w:szCs w:val="22"/>
        </w:rPr>
        <w:t>10</w:t>
      </w:r>
      <w:r w:rsidR="005C7A0B">
        <w:rPr>
          <w:rFonts w:ascii="Arial" w:hAnsi="Arial" w:cs="Arial"/>
          <w:sz w:val="22"/>
          <w:szCs w:val="22"/>
        </w:rPr>
        <w:t>56</w:t>
      </w:r>
      <w:r w:rsidRPr="00F310D5">
        <w:rPr>
          <w:rFonts w:ascii="Arial" w:hAnsi="Arial" w:cs="Arial"/>
          <w:sz w:val="22"/>
          <w:szCs w:val="22"/>
        </w:rPr>
        <w:t xml:space="preserve">,- Kč na obyvatele, </w:t>
      </w:r>
      <w:r w:rsidR="003C1950" w:rsidRPr="00F310D5">
        <w:rPr>
          <w:rFonts w:ascii="Arial" w:hAnsi="Arial" w:cs="Arial"/>
          <w:sz w:val="22"/>
          <w:szCs w:val="22"/>
        </w:rPr>
        <w:t xml:space="preserve">který je </w:t>
      </w:r>
      <w:r w:rsidR="00015903" w:rsidRPr="00F310D5">
        <w:rPr>
          <w:rFonts w:ascii="Arial" w:hAnsi="Arial" w:cs="Arial"/>
          <w:sz w:val="22"/>
          <w:szCs w:val="22"/>
        </w:rPr>
        <w:t xml:space="preserve">oproti roku </w:t>
      </w:r>
      <w:r w:rsidR="004E51C6" w:rsidRPr="00F310D5">
        <w:rPr>
          <w:rFonts w:ascii="Arial" w:hAnsi="Arial" w:cs="Arial"/>
          <w:sz w:val="22"/>
          <w:szCs w:val="22"/>
        </w:rPr>
        <w:t>20</w:t>
      </w:r>
      <w:r w:rsidR="009F4D6B" w:rsidRPr="00F310D5">
        <w:rPr>
          <w:rFonts w:ascii="Arial" w:hAnsi="Arial" w:cs="Arial"/>
          <w:sz w:val="22"/>
          <w:szCs w:val="22"/>
        </w:rPr>
        <w:t>2</w:t>
      </w:r>
      <w:r w:rsidR="005C7A0B">
        <w:rPr>
          <w:rFonts w:ascii="Arial" w:hAnsi="Arial" w:cs="Arial"/>
          <w:sz w:val="22"/>
          <w:szCs w:val="22"/>
        </w:rPr>
        <w:t>4</w:t>
      </w:r>
      <w:r w:rsidR="004E51C6" w:rsidRPr="00F310D5">
        <w:rPr>
          <w:rFonts w:ascii="Arial" w:hAnsi="Arial" w:cs="Arial"/>
          <w:sz w:val="22"/>
          <w:szCs w:val="22"/>
        </w:rPr>
        <w:t xml:space="preserve"> </w:t>
      </w:r>
      <w:r w:rsidR="00015903" w:rsidRPr="00F310D5">
        <w:rPr>
          <w:rFonts w:ascii="Arial" w:hAnsi="Arial" w:cs="Arial"/>
          <w:sz w:val="22"/>
          <w:szCs w:val="22"/>
        </w:rPr>
        <w:t xml:space="preserve">navýšen o </w:t>
      </w:r>
      <w:r w:rsidR="005C7A0B">
        <w:rPr>
          <w:rFonts w:ascii="Arial" w:hAnsi="Arial" w:cs="Arial"/>
          <w:sz w:val="22"/>
          <w:szCs w:val="22"/>
        </w:rPr>
        <w:t>24</w:t>
      </w:r>
      <w:r w:rsidR="004E51C6" w:rsidRPr="00F310D5">
        <w:rPr>
          <w:rFonts w:ascii="Arial" w:hAnsi="Arial" w:cs="Arial"/>
          <w:sz w:val="22"/>
          <w:szCs w:val="22"/>
        </w:rPr>
        <w:t xml:space="preserve"> </w:t>
      </w:r>
      <w:r w:rsidR="00015903" w:rsidRPr="00F310D5">
        <w:rPr>
          <w:rFonts w:ascii="Arial" w:hAnsi="Arial" w:cs="Arial"/>
          <w:sz w:val="22"/>
          <w:szCs w:val="22"/>
        </w:rPr>
        <w:t>Kč.</w:t>
      </w:r>
      <w:r w:rsidR="0055500A" w:rsidRPr="00F310D5">
        <w:rPr>
          <w:rFonts w:ascii="Arial" w:hAnsi="Arial" w:cs="Arial"/>
          <w:sz w:val="22"/>
          <w:szCs w:val="22"/>
        </w:rPr>
        <w:t xml:space="preserve"> </w:t>
      </w:r>
      <w:r w:rsidR="003C1950" w:rsidRPr="00F310D5">
        <w:rPr>
          <w:rFonts w:ascii="Arial" w:hAnsi="Arial" w:cs="Arial"/>
          <w:sz w:val="22"/>
          <w:szCs w:val="22"/>
        </w:rPr>
        <w:t xml:space="preserve"> </w:t>
      </w:r>
    </w:p>
    <w:p w14:paraId="427E672B" w14:textId="77777777" w:rsidR="00720780" w:rsidRPr="00F310D5" w:rsidRDefault="00720780" w:rsidP="003713F4">
      <w:pPr>
        <w:pStyle w:val="Zkladntext3"/>
        <w:spacing w:after="0"/>
        <w:ind w:firstLine="720"/>
        <w:jc w:val="both"/>
        <w:rPr>
          <w:rFonts w:ascii="Arial" w:hAnsi="Arial" w:cs="Arial"/>
          <w:i/>
          <w:iCs/>
          <w:sz w:val="22"/>
          <w:szCs w:val="22"/>
        </w:rPr>
      </w:pPr>
      <w:r w:rsidRPr="00F310D5">
        <w:rPr>
          <w:rFonts w:ascii="Arial" w:hAnsi="Arial" w:cs="Arial"/>
          <w:sz w:val="22"/>
          <w:szCs w:val="22"/>
        </w:rPr>
        <w:t xml:space="preserve">Tato částka však nepokrývá veškeré náklady spojené se základními službami odpadového hospodářství ve městě Svitavy (směsný komunální odpad, vytříděné složky komunálního odpadu, nebezpečný odpad), které město hradí společnosti LIKO Svitavy a.s. </w:t>
      </w:r>
      <w:r w:rsidRPr="001B33F0">
        <w:rPr>
          <w:rFonts w:ascii="Arial" w:hAnsi="Arial" w:cs="Arial"/>
          <w:sz w:val="22"/>
          <w:szCs w:val="22"/>
        </w:rPr>
        <w:t xml:space="preserve">Pro dokrytí </w:t>
      </w:r>
      <w:r w:rsidR="0057141F" w:rsidRPr="001B33F0">
        <w:rPr>
          <w:rFonts w:ascii="Arial" w:hAnsi="Arial" w:cs="Arial"/>
          <w:sz w:val="22"/>
          <w:szCs w:val="22"/>
        </w:rPr>
        <w:t>skutečných nákladů</w:t>
      </w:r>
      <w:r w:rsidRPr="001B33F0">
        <w:rPr>
          <w:rFonts w:ascii="Arial" w:hAnsi="Arial" w:cs="Arial"/>
          <w:sz w:val="22"/>
          <w:szCs w:val="22"/>
        </w:rPr>
        <w:t xml:space="preserve"> musí být použity prostředky získané od společnosti EKO-KOM v celkové výši </w:t>
      </w:r>
      <w:r w:rsidR="0030580C" w:rsidRPr="001B33F0">
        <w:rPr>
          <w:rFonts w:ascii="Arial" w:hAnsi="Arial" w:cs="Arial"/>
          <w:sz w:val="22"/>
          <w:szCs w:val="22"/>
        </w:rPr>
        <w:t>713 202</w:t>
      </w:r>
      <w:r w:rsidR="00CF380D" w:rsidRPr="001B33F0">
        <w:rPr>
          <w:rFonts w:ascii="Arial" w:hAnsi="Arial" w:cs="Arial"/>
          <w:sz w:val="22"/>
          <w:szCs w:val="22"/>
        </w:rPr>
        <w:t>,- Kč</w:t>
      </w:r>
      <w:r w:rsidRPr="001B33F0">
        <w:rPr>
          <w:rFonts w:ascii="Arial" w:hAnsi="Arial" w:cs="Arial"/>
          <w:sz w:val="22"/>
          <w:szCs w:val="22"/>
        </w:rPr>
        <w:t xml:space="preserve">. </w:t>
      </w:r>
      <w:r w:rsidR="004233C7" w:rsidRPr="001B33F0">
        <w:rPr>
          <w:rFonts w:ascii="Arial" w:hAnsi="Arial" w:cs="Arial"/>
          <w:sz w:val="22"/>
          <w:szCs w:val="22"/>
        </w:rPr>
        <w:t>Oproti roku 202</w:t>
      </w:r>
      <w:r w:rsidR="005C7A0B" w:rsidRPr="001B33F0">
        <w:rPr>
          <w:rFonts w:ascii="Arial" w:hAnsi="Arial" w:cs="Arial"/>
          <w:sz w:val="22"/>
          <w:szCs w:val="22"/>
        </w:rPr>
        <w:t>4</w:t>
      </w:r>
      <w:r w:rsidR="004233C7" w:rsidRPr="001B33F0">
        <w:rPr>
          <w:rFonts w:ascii="Arial" w:hAnsi="Arial" w:cs="Arial"/>
          <w:sz w:val="22"/>
          <w:szCs w:val="22"/>
        </w:rPr>
        <w:t xml:space="preserve"> se sleva pro občany za třídění </w:t>
      </w:r>
      <w:r w:rsidR="0030580C" w:rsidRPr="001B33F0">
        <w:rPr>
          <w:rFonts w:ascii="Arial" w:hAnsi="Arial" w:cs="Arial"/>
          <w:sz w:val="22"/>
          <w:szCs w:val="22"/>
        </w:rPr>
        <w:t>nemění a</w:t>
      </w:r>
      <w:r w:rsidR="001B33F0" w:rsidRPr="00F310D5">
        <w:rPr>
          <w:rFonts w:ascii="Arial" w:hAnsi="Arial" w:cs="Arial"/>
          <w:sz w:val="22"/>
          <w:szCs w:val="22"/>
        </w:rPr>
        <w:t> </w:t>
      </w:r>
      <w:r w:rsidR="0030580C" w:rsidRPr="001B33F0">
        <w:rPr>
          <w:rFonts w:ascii="Arial" w:hAnsi="Arial" w:cs="Arial"/>
          <w:sz w:val="22"/>
          <w:szCs w:val="22"/>
        </w:rPr>
        <w:t xml:space="preserve">příspěvek zůstává </w:t>
      </w:r>
      <w:r w:rsidR="004233C7" w:rsidRPr="001B33F0">
        <w:rPr>
          <w:rFonts w:ascii="Arial" w:hAnsi="Arial" w:cs="Arial"/>
          <w:sz w:val="22"/>
          <w:szCs w:val="22"/>
        </w:rPr>
        <w:t xml:space="preserve">na </w:t>
      </w:r>
      <w:r w:rsidR="00223B44" w:rsidRPr="001B33F0">
        <w:rPr>
          <w:rFonts w:ascii="Arial" w:hAnsi="Arial" w:cs="Arial"/>
          <w:sz w:val="22"/>
          <w:szCs w:val="22"/>
        </w:rPr>
        <w:t>42</w:t>
      </w:r>
      <w:r w:rsidR="004233C7" w:rsidRPr="001B33F0">
        <w:rPr>
          <w:rFonts w:ascii="Arial" w:hAnsi="Arial" w:cs="Arial"/>
          <w:sz w:val="22"/>
          <w:szCs w:val="22"/>
        </w:rPr>
        <w:t xml:space="preserve"> Kč</w:t>
      </w:r>
      <w:r w:rsidR="001B33F0">
        <w:rPr>
          <w:rFonts w:ascii="Arial" w:hAnsi="Arial" w:cs="Arial"/>
          <w:sz w:val="22"/>
          <w:szCs w:val="22"/>
        </w:rPr>
        <w:t xml:space="preserve"> na poplatníka</w:t>
      </w:r>
      <w:r w:rsidR="00F00C96" w:rsidRPr="001B33F0">
        <w:rPr>
          <w:rFonts w:ascii="Arial" w:hAnsi="Arial" w:cs="Arial"/>
          <w:sz w:val="22"/>
          <w:szCs w:val="22"/>
        </w:rPr>
        <w:t>.</w:t>
      </w:r>
      <w:r w:rsidR="004233C7" w:rsidRPr="001B33F0">
        <w:rPr>
          <w:rFonts w:ascii="Arial" w:hAnsi="Arial" w:cs="Arial"/>
          <w:sz w:val="22"/>
          <w:szCs w:val="22"/>
        </w:rPr>
        <w:t xml:space="preserve"> </w:t>
      </w:r>
    </w:p>
    <w:p w14:paraId="0648B4F7" w14:textId="77777777" w:rsidR="00EB6BBE" w:rsidRPr="00F310D5" w:rsidRDefault="00720780" w:rsidP="003713F4">
      <w:pPr>
        <w:pStyle w:val="Zkladntext3"/>
        <w:spacing w:after="0"/>
        <w:ind w:firstLine="720"/>
        <w:jc w:val="both"/>
        <w:rPr>
          <w:rFonts w:ascii="Arial" w:hAnsi="Arial" w:cs="Arial"/>
          <w:sz w:val="22"/>
          <w:szCs w:val="22"/>
        </w:rPr>
      </w:pPr>
      <w:r w:rsidRPr="00F310D5">
        <w:rPr>
          <w:rFonts w:ascii="Arial" w:hAnsi="Arial" w:cs="Arial"/>
          <w:sz w:val="22"/>
          <w:szCs w:val="22"/>
        </w:rPr>
        <w:t>Dále jsou z prostředků získaných od společnosti EKO-KOM a kolektivních systémů sběru historických elektrozařízení hrazeny další náklady, a to konkrétně provoz sběrného dvora, mimořádné svozy (druhé v týdnu) plastů a papíru, ekologická výchova, nákup kontejnerů a úprava sběrných míst na tříděný odpad.</w:t>
      </w:r>
    </w:p>
    <w:p w14:paraId="3944486F" w14:textId="77777777" w:rsidR="004C287E" w:rsidRDefault="004C287E" w:rsidP="003713F4">
      <w:pPr>
        <w:pStyle w:val="Zkladntext3"/>
        <w:spacing w:after="0"/>
        <w:ind w:firstLine="720"/>
        <w:jc w:val="both"/>
        <w:rPr>
          <w:rFonts w:ascii="Arial" w:hAnsi="Arial" w:cs="Arial"/>
          <w:sz w:val="22"/>
          <w:szCs w:val="22"/>
        </w:rPr>
      </w:pPr>
    </w:p>
    <w:p w14:paraId="2E532120" w14:textId="441A1FD7" w:rsidR="00720780" w:rsidRPr="00F310D5" w:rsidRDefault="00720780" w:rsidP="003713F4">
      <w:pPr>
        <w:pStyle w:val="Zkladntext3"/>
        <w:spacing w:after="0"/>
        <w:ind w:firstLine="720"/>
        <w:jc w:val="both"/>
        <w:rPr>
          <w:rFonts w:ascii="Arial" w:hAnsi="Arial" w:cs="Arial"/>
          <w:i/>
          <w:iCs/>
          <w:sz w:val="22"/>
          <w:szCs w:val="22"/>
        </w:rPr>
      </w:pPr>
      <w:r w:rsidRPr="00F310D5">
        <w:rPr>
          <w:rFonts w:ascii="Arial" w:hAnsi="Arial" w:cs="Arial"/>
          <w:sz w:val="22"/>
          <w:szCs w:val="22"/>
        </w:rPr>
        <w:lastRenderedPageBreak/>
        <w:t>V následující tabulce je uvedeno porovnání nákladů v období 20</w:t>
      </w:r>
      <w:r w:rsidR="005C7A0B">
        <w:rPr>
          <w:rFonts w:ascii="Arial" w:hAnsi="Arial" w:cs="Arial"/>
          <w:sz w:val="22"/>
          <w:szCs w:val="22"/>
        </w:rPr>
        <w:t>20</w:t>
      </w:r>
      <w:r w:rsidRPr="00F310D5">
        <w:rPr>
          <w:rFonts w:ascii="Arial" w:hAnsi="Arial" w:cs="Arial"/>
          <w:sz w:val="22"/>
          <w:szCs w:val="22"/>
        </w:rPr>
        <w:t>-</w:t>
      </w:r>
      <w:r w:rsidR="008A3C2D" w:rsidRPr="00F310D5">
        <w:rPr>
          <w:rFonts w:ascii="Arial" w:hAnsi="Arial" w:cs="Arial"/>
          <w:sz w:val="22"/>
          <w:szCs w:val="22"/>
        </w:rPr>
        <w:t>202</w:t>
      </w:r>
      <w:r w:rsidR="005C7A0B">
        <w:rPr>
          <w:rFonts w:ascii="Arial" w:hAnsi="Arial" w:cs="Arial"/>
          <w:sz w:val="22"/>
          <w:szCs w:val="22"/>
        </w:rPr>
        <w:t>5</w:t>
      </w:r>
      <w:r w:rsidRPr="00F310D5">
        <w:rPr>
          <w:rFonts w:ascii="Arial" w:hAnsi="Arial" w:cs="Arial"/>
          <w:sz w:val="22"/>
          <w:szCs w:val="22"/>
        </w:rPr>
        <w:t xml:space="preserve">, včetně slevy za třídění odpadu v předchozích letech a výše poplatků, včetně návrhu poplatku za komunální odpad na rok </w:t>
      </w:r>
      <w:r w:rsidR="008A3C2D" w:rsidRPr="00F310D5">
        <w:rPr>
          <w:rFonts w:ascii="Arial" w:hAnsi="Arial" w:cs="Arial"/>
          <w:sz w:val="22"/>
          <w:szCs w:val="22"/>
        </w:rPr>
        <w:t>202</w:t>
      </w:r>
      <w:r w:rsidR="00F00C96">
        <w:rPr>
          <w:rFonts w:ascii="Arial" w:hAnsi="Arial" w:cs="Arial"/>
          <w:sz w:val="22"/>
          <w:szCs w:val="22"/>
        </w:rPr>
        <w:t>5</w:t>
      </w:r>
      <w:r w:rsidRPr="00F310D5">
        <w:rPr>
          <w:rFonts w:ascii="Arial" w:hAnsi="Arial" w:cs="Arial"/>
          <w:sz w:val="22"/>
          <w:szCs w:val="22"/>
        </w:rPr>
        <w:t xml:space="preserve">: </w:t>
      </w:r>
    </w:p>
    <w:p w14:paraId="462AA7B5" w14:textId="77777777" w:rsidR="00720780" w:rsidRPr="00F310D5" w:rsidRDefault="00720780" w:rsidP="007978E9">
      <w:pPr>
        <w:pStyle w:val="Zkladntext2"/>
        <w:rPr>
          <w:rFonts w:ascii="Arial" w:hAnsi="Arial" w:cs="Arial"/>
          <w:b w:val="0"/>
          <w:sz w:val="22"/>
          <w:szCs w:val="22"/>
          <w:u w:val="none"/>
        </w:rPr>
      </w:pPr>
    </w:p>
    <w:tbl>
      <w:tblPr>
        <w:tblpPr w:leftFromText="141" w:rightFromText="141" w:vertAnchor="text" w:tblpXSpec="center" w:tblpY="1"/>
        <w:tblOverlap w:val="never"/>
        <w:tblW w:w="892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977"/>
        <w:gridCol w:w="992"/>
        <w:gridCol w:w="992"/>
        <w:gridCol w:w="992"/>
        <w:gridCol w:w="992"/>
        <w:gridCol w:w="992"/>
        <w:gridCol w:w="992"/>
      </w:tblGrid>
      <w:tr w:rsidR="005C7A0B" w:rsidRPr="00F310D5" w14:paraId="6019296F" w14:textId="77777777" w:rsidTr="001B33F0">
        <w:trPr>
          <w:trHeight w:val="282"/>
          <w:jc w:val="center"/>
        </w:trPr>
        <w:tc>
          <w:tcPr>
            <w:tcW w:w="2977" w:type="dxa"/>
          </w:tcPr>
          <w:p w14:paraId="6D70B7D9" w14:textId="77777777" w:rsidR="005C7A0B" w:rsidRPr="00F310D5" w:rsidRDefault="005C7A0B" w:rsidP="001B33F0">
            <w:pPr>
              <w:pStyle w:val="Zkladntext2"/>
              <w:jc w:val="left"/>
              <w:rPr>
                <w:rFonts w:ascii="Arial" w:hAnsi="Arial" w:cs="Arial"/>
                <w:b w:val="0"/>
                <w:sz w:val="22"/>
                <w:szCs w:val="22"/>
                <w:u w:val="none"/>
              </w:rPr>
            </w:pPr>
            <w:r w:rsidRPr="00F310D5">
              <w:rPr>
                <w:rFonts w:ascii="Arial" w:hAnsi="Arial" w:cs="Arial"/>
                <w:b w:val="0"/>
                <w:sz w:val="22"/>
                <w:szCs w:val="22"/>
                <w:u w:val="none"/>
              </w:rPr>
              <w:t xml:space="preserve">Skladba poplatku </w:t>
            </w:r>
          </w:p>
          <w:p w14:paraId="1849EBA8" w14:textId="77777777" w:rsidR="005C7A0B" w:rsidRPr="00F310D5" w:rsidRDefault="005C7A0B" w:rsidP="001B33F0">
            <w:pPr>
              <w:pStyle w:val="Zkladntext2"/>
              <w:jc w:val="left"/>
              <w:rPr>
                <w:rFonts w:ascii="Arial" w:hAnsi="Arial" w:cs="Arial"/>
                <w:b w:val="0"/>
                <w:sz w:val="22"/>
                <w:szCs w:val="22"/>
                <w:u w:val="none"/>
              </w:rPr>
            </w:pPr>
            <w:r w:rsidRPr="00F310D5">
              <w:rPr>
                <w:rFonts w:ascii="Arial" w:hAnsi="Arial" w:cs="Arial"/>
                <w:b w:val="0"/>
                <w:sz w:val="22"/>
                <w:szCs w:val="22"/>
                <w:u w:val="none"/>
              </w:rPr>
              <w:t>(náklady v Kč na občana)</w:t>
            </w:r>
          </w:p>
        </w:tc>
        <w:tc>
          <w:tcPr>
            <w:tcW w:w="992" w:type="dxa"/>
            <w:vAlign w:val="center"/>
          </w:tcPr>
          <w:p w14:paraId="66E24E31"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2020</w:t>
            </w:r>
          </w:p>
        </w:tc>
        <w:tc>
          <w:tcPr>
            <w:tcW w:w="992" w:type="dxa"/>
            <w:vAlign w:val="center"/>
          </w:tcPr>
          <w:p w14:paraId="12DE968E"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2021</w:t>
            </w:r>
          </w:p>
        </w:tc>
        <w:tc>
          <w:tcPr>
            <w:tcW w:w="992" w:type="dxa"/>
            <w:vAlign w:val="center"/>
          </w:tcPr>
          <w:p w14:paraId="00427685"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2022</w:t>
            </w:r>
          </w:p>
        </w:tc>
        <w:tc>
          <w:tcPr>
            <w:tcW w:w="992" w:type="dxa"/>
            <w:vAlign w:val="center"/>
          </w:tcPr>
          <w:p w14:paraId="10C970E2"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2023</w:t>
            </w:r>
          </w:p>
        </w:tc>
        <w:tc>
          <w:tcPr>
            <w:tcW w:w="992" w:type="dxa"/>
            <w:vAlign w:val="center"/>
          </w:tcPr>
          <w:p w14:paraId="1AFC5A28"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2024</w:t>
            </w:r>
          </w:p>
        </w:tc>
        <w:tc>
          <w:tcPr>
            <w:tcW w:w="992" w:type="dxa"/>
            <w:vAlign w:val="center"/>
          </w:tcPr>
          <w:p w14:paraId="5E1B8062" w14:textId="77777777" w:rsidR="005C7A0B" w:rsidRDefault="001B33F0" w:rsidP="001B33F0">
            <w:pPr>
              <w:pStyle w:val="Zkladntext2"/>
              <w:rPr>
                <w:rFonts w:ascii="Arial" w:hAnsi="Arial" w:cs="Arial"/>
                <w:b w:val="0"/>
                <w:sz w:val="22"/>
                <w:szCs w:val="22"/>
                <w:u w:val="none"/>
              </w:rPr>
            </w:pPr>
            <w:r>
              <w:rPr>
                <w:rFonts w:ascii="Arial" w:hAnsi="Arial" w:cs="Arial"/>
                <w:b w:val="0"/>
                <w:sz w:val="22"/>
                <w:szCs w:val="22"/>
                <w:u w:val="none"/>
              </w:rPr>
              <w:t xml:space="preserve">  </w:t>
            </w:r>
            <w:r w:rsidR="005C7A0B">
              <w:rPr>
                <w:rFonts w:ascii="Arial" w:hAnsi="Arial" w:cs="Arial"/>
                <w:b w:val="0"/>
                <w:sz w:val="22"/>
                <w:szCs w:val="22"/>
                <w:u w:val="none"/>
              </w:rPr>
              <w:t>2025</w:t>
            </w:r>
          </w:p>
        </w:tc>
      </w:tr>
      <w:tr w:rsidR="005C7A0B" w:rsidRPr="00F310D5" w14:paraId="1E9E2F89" w14:textId="77777777" w:rsidTr="001B33F0">
        <w:trPr>
          <w:trHeight w:val="282"/>
          <w:jc w:val="center"/>
        </w:trPr>
        <w:tc>
          <w:tcPr>
            <w:tcW w:w="2977" w:type="dxa"/>
          </w:tcPr>
          <w:p w14:paraId="40576E80" w14:textId="77777777" w:rsidR="005C7A0B" w:rsidRPr="00F310D5" w:rsidRDefault="005C7A0B" w:rsidP="001B33F0">
            <w:pPr>
              <w:pStyle w:val="Zkladntext2"/>
              <w:jc w:val="left"/>
              <w:rPr>
                <w:rFonts w:ascii="Arial" w:hAnsi="Arial" w:cs="Arial"/>
                <w:b w:val="0"/>
                <w:sz w:val="22"/>
                <w:szCs w:val="22"/>
                <w:u w:val="none"/>
              </w:rPr>
            </w:pPr>
            <w:r w:rsidRPr="00F310D5">
              <w:rPr>
                <w:rFonts w:ascii="Arial" w:hAnsi="Arial" w:cs="Arial"/>
                <w:b w:val="0"/>
                <w:sz w:val="22"/>
                <w:szCs w:val="22"/>
                <w:u w:val="none"/>
              </w:rPr>
              <w:t xml:space="preserve">Komunální odpad </w:t>
            </w:r>
          </w:p>
        </w:tc>
        <w:tc>
          <w:tcPr>
            <w:tcW w:w="992" w:type="dxa"/>
            <w:vAlign w:val="center"/>
          </w:tcPr>
          <w:p w14:paraId="753702E8"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530</w:t>
            </w:r>
          </w:p>
        </w:tc>
        <w:tc>
          <w:tcPr>
            <w:tcW w:w="992" w:type="dxa"/>
            <w:vAlign w:val="center"/>
          </w:tcPr>
          <w:p w14:paraId="5A777963"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580</w:t>
            </w:r>
          </w:p>
        </w:tc>
        <w:tc>
          <w:tcPr>
            <w:tcW w:w="992" w:type="dxa"/>
            <w:vAlign w:val="center"/>
          </w:tcPr>
          <w:p w14:paraId="3478B597"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624</w:t>
            </w:r>
          </w:p>
        </w:tc>
        <w:tc>
          <w:tcPr>
            <w:tcW w:w="992" w:type="dxa"/>
            <w:vAlign w:val="center"/>
          </w:tcPr>
          <w:p w14:paraId="15DB278B"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706</w:t>
            </w:r>
          </w:p>
        </w:tc>
        <w:tc>
          <w:tcPr>
            <w:tcW w:w="992" w:type="dxa"/>
            <w:vAlign w:val="center"/>
          </w:tcPr>
          <w:p w14:paraId="1388B021"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787</w:t>
            </w:r>
          </w:p>
        </w:tc>
        <w:tc>
          <w:tcPr>
            <w:tcW w:w="992" w:type="dxa"/>
          </w:tcPr>
          <w:p w14:paraId="7DD9910A" w14:textId="77777777" w:rsidR="005C7A0B" w:rsidRDefault="0030580C" w:rsidP="001B33F0">
            <w:pPr>
              <w:pStyle w:val="Zkladntext2"/>
              <w:jc w:val="center"/>
              <w:rPr>
                <w:rFonts w:ascii="Arial" w:hAnsi="Arial" w:cs="Arial"/>
                <w:b w:val="0"/>
                <w:sz w:val="22"/>
                <w:szCs w:val="22"/>
                <w:u w:val="none"/>
              </w:rPr>
            </w:pPr>
            <w:r>
              <w:rPr>
                <w:rFonts w:ascii="Arial" w:hAnsi="Arial" w:cs="Arial"/>
                <w:b w:val="0"/>
                <w:sz w:val="22"/>
                <w:szCs w:val="22"/>
                <w:u w:val="none"/>
              </w:rPr>
              <w:t>802</w:t>
            </w:r>
          </w:p>
        </w:tc>
      </w:tr>
      <w:tr w:rsidR="005C7A0B" w:rsidRPr="00F310D5" w14:paraId="5DDF84A7" w14:textId="77777777" w:rsidTr="001B33F0">
        <w:trPr>
          <w:trHeight w:val="282"/>
          <w:jc w:val="center"/>
        </w:trPr>
        <w:tc>
          <w:tcPr>
            <w:tcW w:w="2977" w:type="dxa"/>
          </w:tcPr>
          <w:p w14:paraId="35925AD6" w14:textId="77777777" w:rsidR="005C7A0B" w:rsidRPr="00F310D5" w:rsidRDefault="005C7A0B" w:rsidP="001B33F0">
            <w:pPr>
              <w:pStyle w:val="Zkladntext2"/>
              <w:jc w:val="left"/>
              <w:rPr>
                <w:rFonts w:ascii="Arial" w:hAnsi="Arial" w:cs="Arial"/>
                <w:b w:val="0"/>
                <w:sz w:val="22"/>
                <w:szCs w:val="22"/>
                <w:u w:val="none"/>
              </w:rPr>
            </w:pPr>
            <w:r w:rsidRPr="00F310D5">
              <w:rPr>
                <w:rFonts w:ascii="Arial" w:hAnsi="Arial" w:cs="Arial"/>
                <w:b w:val="0"/>
                <w:sz w:val="22"/>
                <w:szCs w:val="22"/>
                <w:u w:val="none"/>
              </w:rPr>
              <w:t xml:space="preserve">Tříděný odpad </w:t>
            </w:r>
          </w:p>
        </w:tc>
        <w:tc>
          <w:tcPr>
            <w:tcW w:w="992" w:type="dxa"/>
            <w:vAlign w:val="center"/>
          </w:tcPr>
          <w:p w14:paraId="4AB382D5"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144</w:t>
            </w:r>
          </w:p>
        </w:tc>
        <w:tc>
          <w:tcPr>
            <w:tcW w:w="992" w:type="dxa"/>
            <w:vAlign w:val="center"/>
          </w:tcPr>
          <w:p w14:paraId="63AEFCF8"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178</w:t>
            </w:r>
          </w:p>
        </w:tc>
        <w:tc>
          <w:tcPr>
            <w:tcW w:w="992" w:type="dxa"/>
            <w:vAlign w:val="center"/>
          </w:tcPr>
          <w:p w14:paraId="4B2B9CE5"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192</w:t>
            </w:r>
          </w:p>
        </w:tc>
        <w:tc>
          <w:tcPr>
            <w:tcW w:w="992" w:type="dxa"/>
            <w:vAlign w:val="center"/>
          </w:tcPr>
          <w:p w14:paraId="632EDF1F"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220</w:t>
            </w:r>
          </w:p>
        </w:tc>
        <w:tc>
          <w:tcPr>
            <w:tcW w:w="992" w:type="dxa"/>
            <w:vAlign w:val="center"/>
          </w:tcPr>
          <w:p w14:paraId="1832919D"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250</w:t>
            </w:r>
          </w:p>
        </w:tc>
        <w:tc>
          <w:tcPr>
            <w:tcW w:w="992" w:type="dxa"/>
          </w:tcPr>
          <w:p w14:paraId="6708F658" w14:textId="77777777" w:rsidR="005C7A0B" w:rsidRDefault="0030580C" w:rsidP="001B33F0">
            <w:pPr>
              <w:pStyle w:val="Zkladntext2"/>
              <w:jc w:val="center"/>
              <w:rPr>
                <w:rFonts w:ascii="Arial" w:hAnsi="Arial" w:cs="Arial"/>
                <w:b w:val="0"/>
                <w:sz w:val="22"/>
                <w:szCs w:val="22"/>
                <w:u w:val="none"/>
              </w:rPr>
            </w:pPr>
            <w:r>
              <w:rPr>
                <w:rFonts w:ascii="Arial" w:hAnsi="Arial" w:cs="Arial"/>
                <w:b w:val="0"/>
                <w:sz w:val="22"/>
                <w:szCs w:val="22"/>
                <w:u w:val="none"/>
              </w:rPr>
              <w:t>258</w:t>
            </w:r>
          </w:p>
        </w:tc>
      </w:tr>
      <w:tr w:rsidR="005C7A0B" w:rsidRPr="00F310D5" w14:paraId="42CE4DC6" w14:textId="77777777" w:rsidTr="001B33F0">
        <w:trPr>
          <w:trHeight w:val="282"/>
          <w:jc w:val="center"/>
        </w:trPr>
        <w:tc>
          <w:tcPr>
            <w:tcW w:w="2977" w:type="dxa"/>
          </w:tcPr>
          <w:p w14:paraId="62F0F014" w14:textId="77777777" w:rsidR="005C7A0B" w:rsidRPr="00F310D5" w:rsidRDefault="005C7A0B" w:rsidP="001B33F0">
            <w:pPr>
              <w:pStyle w:val="Zkladntext2"/>
              <w:jc w:val="left"/>
              <w:rPr>
                <w:rFonts w:ascii="Arial" w:hAnsi="Arial" w:cs="Arial"/>
                <w:b w:val="0"/>
                <w:sz w:val="22"/>
                <w:szCs w:val="22"/>
                <w:u w:val="none"/>
              </w:rPr>
            </w:pPr>
            <w:r w:rsidRPr="00F310D5">
              <w:rPr>
                <w:rFonts w:ascii="Arial" w:hAnsi="Arial" w:cs="Arial"/>
                <w:b w:val="0"/>
                <w:sz w:val="22"/>
                <w:szCs w:val="22"/>
                <w:u w:val="none"/>
              </w:rPr>
              <w:t xml:space="preserve">Nebezpečný a velkoobjemový odpad </w:t>
            </w:r>
          </w:p>
        </w:tc>
        <w:tc>
          <w:tcPr>
            <w:tcW w:w="992" w:type="dxa"/>
            <w:vAlign w:val="center"/>
          </w:tcPr>
          <w:p w14:paraId="5037214E"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34</w:t>
            </w:r>
          </w:p>
        </w:tc>
        <w:tc>
          <w:tcPr>
            <w:tcW w:w="992" w:type="dxa"/>
            <w:vAlign w:val="center"/>
          </w:tcPr>
          <w:p w14:paraId="6E0598B5"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34</w:t>
            </w:r>
          </w:p>
        </w:tc>
        <w:tc>
          <w:tcPr>
            <w:tcW w:w="992" w:type="dxa"/>
            <w:vAlign w:val="center"/>
          </w:tcPr>
          <w:p w14:paraId="67C03CC1"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36</w:t>
            </w:r>
          </w:p>
        </w:tc>
        <w:tc>
          <w:tcPr>
            <w:tcW w:w="992" w:type="dxa"/>
            <w:vAlign w:val="center"/>
          </w:tcPr>
          <w:p w14:paraId="54E7B29F"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34</w:t>
            </w:r>
          </w:p>
        </w:tc>
        <w:tc>
          <w:tcPr>
            <w:tcW w:w="992" w:type="dxa"/>
            <w:vAlign w:val="center"/>
          </w:tcPr>
          <w:p w14:paraId="57BC56ED"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37</w:t>
            </w:r>
          </w:p>
        </w:tc>
        <w:tc>
          <w:tcPr>
            <w:tcW w:w="992" w:type="dxa"/>
            <w:vAlign w:val="center"/>
          </w:tcPr>
          <w:p w14:paraId="6F5FA1C7" w14:textId="77777777" w:rsidR="005C7A0B" w:rsidRDefault="0030580C" w:rsidP="001B33F0">
            <w:pPr>
              <w:pStyle w:val="Zkladntext2"/>
              <w:jc w:val="center"/>
              <w:rPr>
                <w:rFonts w:ascii="Arial" w:hAnsi="Arial" w:cs="Arial"/>
                <w:b w:val="0"/>
                <w:sz w:val="22"/>
                <w:szCs w:val="22"/>
                <w:u w:val="none"/>
              </w:rPr>
            </w:pPr>
            <w:r>
              <w:rPr>
                <w:rFonts w:ascii="Arial" w:hAnsi="Arial" w:cs="Arial"/>
                <w:b w:val="0"/>
                <w:sz w:val="22"/>
                <w:szCs w:val="22"/>
                <w:u w:val="none"/>
              </w:rPr>
              <w:t>38</w:t>
            </w:r>
          </w:p>
        </w:tc>
      </w:tr>
      <w:tr w:rsidR="005C7A0B" w:rsidRPr="00F310D5" w14:paraId="24E90E23" w14:textId="77777777" w:rsidTr="001B33F0">
        <w:trPr>
          <w:trHeight w:val="282"/>
          <w:jc w:val="center"/>
        </w:trPr>
        <w:tc>
          <w:tcPr>
            <w:tcW w:w="2977" w:type="dxa"/>
          </w:tcPr>
          <w:p w14:paraId="7F8A6FC8" w14:textId="77777777" w:rsidR="005C7A0B" w:rsidRPr="00F310D5" w:rsidRDefault="005C7A0B" w:rsidP="001B33F0">
            <w:pPr>
              <w:pStyle w:val="Zkladntext2"/>
              <w:jc w:val="left"/>
              <w:rPr>
                <w:rFonts w:ascii="Arial" w:hAnsi="Arial" w:cs="Arial"/>
                <w:b w:val="0"/>
                <w:sz w:val="22"/>
                <w:szCs w:val="22"/>
                <w:u w:val="none"/>
              </w:rPr>
            </w:pPr>
            <w:r w:rsidRPr="00F310D5">
              <w:rPr>
                <w:rFonts w:ascii="Arial" w:hAnsi="Arial" w:cs="Arial"/>
                <w:b w:val="0"/>
                <w:sz w:val="22"/>
                <w:szCs w:val="22"/>
                <w:u w:val="none"/>
              </w:rPr>
              <w:t>Celkem s DPH</w:t>
            </w:r>
          </w:p>
        </w:tc>
        <w:tc>
          <w:tcPr>
            <w:tcW w:w="992" w:type="dxa"/>
            <w:vAlign w:val="center"/>
          </w:tcPr>
          <w:p w14:paraId="7CEF371A" w14:textId="77777777" w:rsidR="005C7A0B" w:rsidRPr="00F310D5" w:rsidRDefault="005C7A0B" w:rsidP="001B33F0">
            <w:pPr>
              <w:pStyle w:val="Zkladntext2"/>
              <w:jc w:val="center"/>
              <w:rPr>
                <w:rFonts w:ascii="Arial" w:hAnsi="Arial" w:cs="Arial"/>
                <w:sz w:val="22"/>
                <w:szCs w:val="22"/>
                <w:u w:val="none"/>
              </w:rPr>
            </w:pPr>
            <w:r w:rsidRPr="00F310D5">
              <w:rPr>
                <w:rFonts w:ascii="Arial" w:hAnsi="Arial" w:cs="Arial"/>
                <w:sz w:val="22"/>
                <w:szCs w:val="22"/>
                <w:u w:val="none"/>
              </w:rPr>
              <w:t>708,-</w:t>
            </w:r>
          </w:p>
        </w:tc>
        <w:tc>
          <w:tcPr>
            <w:tcW w:w="992" w:type="dxa"/>
            <w:vAlign w:val="center"/>
          </w:tcPr>
          <w:p w14:paraId="0021CC92" w14:textId="77777777" w:rsidR="005C7A0B" w:rsidRPr="00F310D5" w:rsidRDefault="005C7A0B" w:rsidP="001B33F0">
            <w:pPr>
              <w:pStyle w:val="Zkladntext2"/>
              <w:jc w:val="center"/>
              <w:rPr>
                <w:rFonts w:ascii="Arial" w:hAnsi="Arial" w:cs="Arial"/>
                <w:sz w:val="22"/>
                <w:szCs w:val="22"/>
                <w:u w:val="none"/>
              </w:rPr>
            </w:pPr>
            <w:r w:rsidRPr="00F310D5">
              <w:rPr>
                <w:rFonts w:ascii="Arial" w:hAnsi="Arial" w:cs="Arial"/>
                <w:sz w:val="22"/>
                <w:szCs w:val="22"/>
                <w:u w:val="none"/>
              </w:rPr>
              <w:t>792,-</w:t>
            </w:r>
          </w:p>
        </w:tc>
        <w:tc>
          <w:tcPr>
            <w:tcW w:w="992" w:type="dxa"/>
            <w:vAlign w:val="center"/>
          </w:tcPr>
          <w:p w14:paraId="2BB1B4B6" w14:textId="77777777" w:rsidR="005C7A0B" w:rsidRPr="00F310D5" w:rsidRDefault="005C7A0B" w:rsidP="001B33F0">
            <w:pPr>
              <w:pStyle w:val="Zkladntext2"/>
              <w:jc w:val="center"/>
              <w:rPr>
                <w:rFonts w:ascii="Arial" w:hAnsi="Arial" w:cs="Arial"/>
                <w:sz w:val="22"/>
                <w:szCs w:val="22"/>
                <w:u w:val="none"/>
              </w:rPr>
            </w:pPr>
            <w:r>
              <w:rPr>
                <w:rFonts w:ascii="Arial" w:hAnsi="Arial" w:cs="Arial"/>
                <w:sz w:val="22"/>
                <w:szCs w:val="22"/>
                <w:u w:val="none"/>
              </w:rPr>
              <w:t>852,-</w:t>
            </w:r>
          </w:p>
        </w:tc>
        <w:tc>
          <w:tcPr>
            <w:tcW w:w="992" w:type="dxa"/>
            <w:vAlign w:val="center"/>
          </w:tcPr>
          <w:p w14:paraId="5B6E8262" w14:textId="77777777" w:rsidR="005C7A0B" w:rsidRPr="00F310D5" w:rsidRDefault="005C7A0B" w:rsidP="001B33F0">
            <w:pPr>
              <w:pStyle w:val="Zkladntext2"/>
              <w:jc w:val="center"/>
              <w:rPr>
                <w:rFonts w:ascii="Arial" w:hAnsi="Arial" w:cs="Arial"/>
                <w:sz w:val="22"/>
                <w:szCs w:val="22"/>
                <w:u w:val="none"/>
              </w:rPr>
            </w:pPr>
            <w:r>
              <w:rPr>
                <w:rFonts w:ascii="Arial" w:hAnsi="Arial" w:cs="Arial"/>
                <w:sz w:val="22"/>
                <w:szCs w:val="22"/>
                <w:u w:val="none"/>
              </w:rPr>
              <w:t>960,-</w:t>
            </w:r>
          </w:p>
        </w:tc>
        <w:tc>
          <w:tcPr>
            <w:tcW w:w="992" w:type="dxa"/>
            <w:vAlign w:val="center"/>
          </w:tcPr>
          <w:p w14:paraId="398CD0C7" w14:textId="77777777" w:rsidR="005C7A0B" w:rsidRPr="00F310D5" w:rsidRDefault="005C7A0B" w:rsidP="001B33F0">
            <w:pPr>
              <w:pStyle w:val="Zkladntext2"/>
              <w:jc w:val="center"/>
              <w:rPr>
                <w:rFonts w:ascii="Arial" w:hAnsi="Arial" w:cs="Arial"/>
                <w:sz w:val="22"/>
                <w:szCs w:val="22"/>
                <w:u w:val="none"/>
              </w:rPr>
            </w:pPr>
            <w:r>
              <w:rPr>
                <w:rFonts w:ascii="Arial" w:hAnsi="Arial" w:cs="Arial"/>
                <w:sz w:val="22"/>
                <w:szCs w:val="22"/>
                <w:u w:val="none"/>
              </w:rPr>
              <w:t>1074,-</w:t>
            </w:r>
          </w:p>
        </w:tc>
        <w:tc>
          <w:tcPr>
            <w:tcW w:w="992" w:type="dxa"/>
          </w:tcPr>
          <w:p w14:paraId="6A3240B3" w14:textId="77777777" w:rsidR="005C7A0B" w:rsidRDefault="005C7A0B" w:rsidP="001B33F0">
            <w:pPr>
              <w:pStyle w:val="Zkladntext2"/>
              <w:jc w:val="center"/>
              <w:rPr>
                <w:rFonts w:ascii="Arial" w:hAnsi="Arial" w:cs="Arial"/>
                <w:sz w:val="22"/>
                <w:szCs w:val="22"/>
                <w:u w:val="none"/>
              </w:rPr>
            </w:pPr>
            <w:r>
              <w:rPr>
                <w:rFonts w:ascii="Arial" w:hAnsi="Arial" w:cs="Arial"/>
                <w:sz w:val="22"/>
                <w:szCs w:val="22"/>
                <w:u w:val="none"/>
              </w:rPr>
              <w:t>1098,-</w:t>
            </w:r>
          </w:p>
        </w:tc>
      </w:tr>
      <w:tr w:rsidR="005C7A0B" w:rsidRPr="00F310D5" w14:paraId="28AF9A47" w14:textId="77777777" w:rsidTr="001B33F0">
        <w:trPr>
          <w:trHeight w:val="282"/>
          <w:jc w:val="center"/>
        </w:trPr>
        <w:tc>
          <w:tcPr>
            <w:tcW w:w="2977" w:type="dxa"/>
          </w:tcPr>
          <w:p w14:paraId="1BD018E7" w14:textId="77777777" w:rsidR="005C7A0B" w:rsidRPr="00F310D5" w:rsidRDefault="005C7A0B" w:rsidP="001B33F0">
            <w:pPr>
              <w:pStyle w:val="Zkladntext2"/>
              <w:jc w:val="left"/>
              <w:rPr>
                <w:rFonts w:ascii="Arial" w:hAnsi="Arial" w:cs="Arial"/>
                <w:b w:val="0"/>
                <w:sz w:val="22"/>
                <w:szCs w:val="22"/>
                <w:u w:val="none"/>
              </w:rPr>
            </w:pPr>
            <w:r w:rsidRPr="00F310D5">
              <w:rPr>
                <w:rFonts w:ascii="Arial" w:hAnsi="Arial" w:cs="Arial"/>
                <w:b w:val="0"/>
                <w:sz w:val="22"/>
                <w:szCs w:val="22"/>
                <w:u w:val="none"/>
              </w:rPr>
              <w:t>Sleva pro občana za třídění (plasty, papír, sklo)</w:t>
            </w:r>
          </w:p>
        </w:tc>
        <w:tc>
          <w:tcPr>
            <w:tcW w:w="992" w:type="dxa"/>
            <w:vAlign w:val="center"/>
          </w:tcPr>
          <w:p w14:paraId="195814A3"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24,-</w:t>
            </w:r>
          </w:p>
        </w:tc>
        <w:tc>
          <w:tcPr>
            <w:tcW w:w="992" w:type="dxa"/>
            <w:vAlign w:val="center"/>
          </w:tcPr>
          <w:p w14:paraId="631C65F6" w14:textId="77777777" w:rsidR="005C7A0B" w:rsidRPr="00F310D5" w:rsidRDefault="005C7A0B" w:rsidP="001B33F0">
            <w:pPr>
              <w:pStyle w:val="Zkladntext2"/>
              <w:jc w:val="center"/>
              <w:rPr>
                <w:rFonts w:ascii="Arial" w:hAnsi="Arial" w:cs="Arial"/>
                <w:b w:val="0"/>
                <w:sz w:val="22"/>
                <w:szCs w:val="22"/>
                <w:u w:val="none"/>
              </w:rPr>
            </w:pPr>
            <w:r w:rsidRPr="00F310D5">
              <w:rPr>
                <w:rFonts w:ascii="Arial" w:hAnsi="Arial" w:cs="Arial"/>
                <w:b w:val="0"/>
                <w:sz w:val="22"/>
                <w:szCs w:val="22"/>
                <w:u w:val="none"/>
              </w:rPr>
              <w:t>24,-</w:t>
            </w:r>
          </w:p>
        </w:tc>
        <w:tc>
          <w:tcPr>
            <w:tcW w:w="992" w:type="dxa"/>
            <w:vAlign w:val="center"/>
          </w:tcPr>
          <w:p w14:paraId="538089C6"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24,-</w:t>
            </w:r>
          </w:p>
        </w:tc>
        <w:tc>
          <w:tcPr>
            <w:tcW w:w="992" w:type="dxa"/>
            <w:vAlign w:val="center"/>
          </w:tcPr>
          <w:p w14:paraId="053250FE"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36,-</w:t>
            </w:r>
          </w:p>
        </w:tc>
        <w:tc>
          <w:tcPr>
            <w:tcW w:w="992" w:type="dxa"/>
            <w:vAlign w:val="center"/>
          </w:tcPr>
          <w:p w14:paraId="7659CE80" w14:textId="77777777" w:rsidR="005C7A0B" w:rsidRPr="00F310D5"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42,-</w:t>
            </w:r>
          </w:p>
        </w:tc>
        <w:tc>
          <w:tcPr>
            <w:tcW w:w="992" w:type="dxa"/>
            <w:vAlign w:val="center"/>
          </w:tcPr>
          <w:p w14:paraId="6E540779" w14:textId="77777777" w:rsidR="005C7A0B" w:rsidRDefault="005C7A0B" w:rsidP="001B33F0">
            <w:pPr>
              <w:pStyle w:val="Zkladntext2"/>
              <w:jc w:val="center"/>
              <w:rPr>
                <w:rFonts w:ascii="Arial" w:hAnsi="Arial" w:cs="Arial"/>
                <w:b w:val="0"/>
                <w:sz w:val="22"/>
                <w:szCs w:val="22"/>
                <w:u w:val="none"/>
              </w:rPr>
            </w:pPr>
            <w:r>
              <w:rPr>
                <w:rFonts w:ascii="Arial" w:hAnsi="Arial" w:cs="Arial"/>
                <w:b w:val="0"/>
                <w:sz w:val="22"/>
                <w:szCs w:val="22"/>
                <w:u w:val="none"/>
              </w:rPr>
              <w:t>42,-</w:t>
            </w:r>
          </w:p>
        </w:tc>
      </w:tr>
      <w:tr w:rsidR="005C7A0B" w:rsidRPr="00F310D5" w14:paraId="4FED1843" w14:textId="77777777" w:rsidTr="001B33F0">
        <w:trPr>
          <w:trHeight w:val="282"/>
          <w:jc w:val="center"/>
        </w:trPr>
        <w:tc>
          <w:tcPr>
            <w:tcW w:w="2977" w:type="dxa"/>
          </w:tcPr>
          <w:p w14:paraId="73BE703B" w14:textId="77777777" w:rsidR="005C7A0B" w:rsidRPr="00ED76F5" w:rsidRDefault="005C7A0B" w:rsidP="001B33F0">
            <w:pPr>
              <w:pStyle w:val="Zkladntext2"/>
              <w:jc w:val="left"/>
              <w:rPr>
                <w:rFonts w:ascii="Arial" w:hAnsi="Arial" w:cs="Arial"/>
                <w:sz w:val="20"/>
                <w:szCs w:val="20"/>
                <w:u w:val="none"/>
              </w:rPr>
            </w:pPr>
            <w:r w:rsidRPr="00ED76F5">
              <w:rPr>
                <w:rFonts w:ascii="Arial" w:hAnsi="Arial" w:cs="Arial"/>
                <w:sz w:val="20"/>
                <w:szCs w:val="20"/>
                <w:u w:val="none"/>
              </w:rPr>
              <w:t>Konečná cena pro občana</w:t>
            </w:r>
          </w:p>
        </w:tc>
        <w:tc>
          <w:tcPr>
            <w:tcW w:w="992" w:type="dxa"/>
            <w:vAlign w:val="center"/>
          </w:tcPr>
          <w:p w14:paraId="6BE46A7D" w14:textId="77777777" w:rsidR="005C7A0B" w:rsidRPr="00F310D5" w:rsidRDefault="005C7A0B" w:rsidP="001B33F0">
            <w:pPr>
              <w:pStyle w:val="Zkladntext2"/>
              <w:jc w:val="center"/>
              <w:rPr>
                <w:rFonts w:ascii="Arial" w:hAnsi="Arial" w:cs="Arial"/>
                <w:bCs/>
                <w:sz w:val="22"/>
                <w:szCs w:val="22"/>
                <w:u w:val="none"/>
              </w:rPr>
            </w:pPr>
            <w:r w:rsidRPr="00F310D5">
              <w:rPr>
                <w:rFonts w:ascii="Arial" w:hAnsi="Arial" w:cs="Arial"/>
                <w:bCs/>
                <w:sz w:val="22"/>
                <w:szCs w:val="22"/>
                <w:u w:val="none"/>
              </w:rPr>
              <w:t>684,-</w:t>
            </w:r>
          </w:p>
        </w:tc>
        <w:tc>
          <w:tcPr>
            <w:tcW w:w="992" w:type="dxa"/>
            <w:vAlign w:val="center"/>
          </w:tcPr>
          <w:p w14:paraId="34D61C58" w14:textId="77777777" w:rsidR="005C7A0B" w:rsidRPr="00F310D5" w:rsidRDefault="005C7A0B" w:rsidP="001B33F0">
            <w:pPr>
              <w:pStyle w:val="Zkladntext2"/>
              <w:jc w:val="center"/>
              <w:rPr>
                <w:rFonts w:ascii="Arial" w:hAnsi="Arial" w:cs="Arial"/>
                <w:bCs/>
                <w:sz w:val="22"/>
                <w:szCs w:val="22"/>
                <w:u w:val="none"/>
              </w:rPr>
            </w:pPr>
            <w:r w:rsidRPr="00F310D5">
              <w:rPr>
                <w:rFonts w:ascii="Arial" w:hAnsi="Arial" w:cs="Arial"/>
                <w:bCs/>
                <w:sz w:val="22"/>
                <w:szCs w:val="22"/>
                <w:u w:val="none"/>
              </w:rPr>
              <w:t>768,-</w:t>
            </w:r>
          </w:p>
        </w:tc>
        <w:tc>
          <w:tcPr>
            <w:tcW w:w="992" w:type="dxa"/>
            <w:vAlign w:val="center"/>
          </w:tcPr>
          <w:p w14:paraId="150A3B35" w14:textId="77777777" w:rsidR="005C7A0B" w:rsidRPr="00F310D5" w:rsidRDefault="005C7A0B" w:rsidP="001B33F0">
            <w:pPr>
              <w:pStyle w:val="Zkladntext2"/>
              <w:jc w:val="center"/>
              <w:rPr>
                <w:rFonts w:ascii="Arial" w:hAnsi="Arial" w:cs="Arial"/>
                <w:bCs/>
                <w:sz w:val="22"/>
                <w:szCs w:val="22"/>
                <w:u w:val="none"/>
              </w:rPr>
            </w:pPr>
            <w:r>
              <w:rPr>
                <w:rFonts w:ascii="Arial" w:hAnsi="Arial" w:cs="Arial"/>
                <w:bCs/>
                <w:sz w:val="22"/>
                <w:szCs w:val="22"/>
                <w:u w:val="none"/>
              </w:rPr>
              <w:t>828,-</w:t>
            </w:r>
          </w:p>
        </w:tc>
        <w:tc>
          <w:tcPr>
            <w:tcW w:w="992" w:type="dxa"/>
            <w:vAlign w:val="center"/>
          </w:tcPr>
          <w:p w14:paraId="448E0E8F" w14:textId="77777777" w:rsidR="005C7A0B" w:rsidRPr="00F310D5" w:rsidRDefault="005C7A0B" w:rsidP="001B33F0">
            <w:pPr>
              <w:pStyle w:val="Zkladntext2"/>
              <w:jc w:val="center"/>
              <w:rPr>
                <w:rFonts w:ascii="Arial" w:hAnsi="Arial" w:cs="Arial"/>
                <w:bCs/>
                <w:sz w:val="22"/>
                <w:szCs w:val="22"/>
                <w:u w:val="none"/>
              </w:rPr>
            </w:pPr>
            <w:r>
              <w:rPr>
                <w:rFonts w:ascii="Arial" w:hAnsi="Arial" w:cs="Arial"/>
                <w:bCs/>
                <w:sz w:val="22"/>
                <w:szCs w:val="22"/>
                <w:u w:val="none"/>
              </w:rPr>
              <w:t>924,-</w:t>
            </w:r>
          </w:p>
        </w:tc>
        <w:tc>
          <w:tcPr>
            <w:tcW w:w="992" w:type="dxa"/>
            <w:vAlign w:val="center"/>
          </w:tcPr>
          <w:p w14:paraId="18D16788" w14:textId="77777777" w:rsidR="005C7A0B" w:rsidRPr="00F310D5" w:rsidRDefault="005C7A0B" w:rsidP="001B33F0">
            <w:pPr>
              <w:pStyle w:val="Zkladntext2"/>
              <w:jc w:val="center"/>
              <w:rPr>
                <w:rFonts w:ascii="Arial" w:hAnsi="Arial" w:cs="Arial"/>
                <w:bCs/>
                <w:sz w:val="22"/>
                <w:szCs w:val="22"/>
                <w:u w:val="none"/>
              </w:rPr>
            </w:pPr>
            <w:r>
              <w:rPr>
                <w:rFonts w:ascii="Arial" w:hAnsi="Arial" w:cs="Arial"/>
                <w:bCs/>
                <w:sz w:val="22"/>
                <w:szCs w:val="22"/>
                <w:u w:val="none"/>
              </w:rPr>
              <w:t>1032,-</w:t>
            </w:r>
          </w:p>
        </w:tc>
        <w:tc>
          <w:tcPr>
            <w:tcW w:w="992" w:type="dxa"/>
          </w:tcPr>
          <w:p w14:paraId="347D8F3E" w14:textId="77777777" w:rsidR="005C7A0B" w:rsidRDefault="005C7A0B" w:rsidP="001B33F0">
            <w:pPr>
              <w:pStyle w:val="Zkladntext2"/>
              <w:jc w:val="center"/>
              <w:rPr>
                <w:rFonts w:ascii="Arial" w:hAnsi="Arial" w:cs="Arial"/>
                <w:bCs/>
                <w:sz w:val="22"/>
                <w:szCs w:val="22"/>
                <w:u w:val="none"/>
              </w:rPr>
            </w:pPr>
            <w:r>
              <w:rPr>
                <w:rFonts w:ascii="Arial" w:hAnsi="Arial" w:cs="Arial"/>
                <w:bCs/>
                <w:sz w:val="22"/>
                <w:szCs w:val="22"/>
                <w:u w:val="none"/>
              </w:rPr>
              <w:t>1056,-</w:t>
            </w:r>
          </w:p>
        </w:tc>
      </w:tr>
    </w:tbl>
    <w:p w14:paraId="55C89AE7" w14:textId="77777777" w:rsidR="00A57D06" w:rsidRPr="00F310D5" w:rsidRDefault="00A57D06" w:rsidP="007978E9">
      <w:pPr>
        <w:pStyle w:val="Zkladntext3"/>
        <w:spacing w:after="0"/>
        <w:rPr>
          <w:rFonts w:ascii="Arial" w:hAnsi="Arial" w:cs="Arial"/>
          <w:sz w:val="22"/>
          <w:szCs w:val="22"/>
          <w:u w:val="single"/>
        </w:rPr>
      </w:pPr>
    </w:p>
    <w:p w14:paraId="0BEB8496" w14:textId="77777777" w:rsidR="00720780" w:rsidRDefault="00720780" w:rsidP="003713F4">
      <w:pPr>
        <w:pStyle w:val="Zkladntext3"/>
        <w:spacing w:after="0"/>
        <w:ind w:firstLine="720"/>
        <w:jc w:val="both"/>
        <w:rPr>
          <w:rFonts w:ascii="Arial" w:hAnsi="Arial" w:cs="Arial"/>
          <w:sz w:val="22"/>
          <w:szCs w:val="22"/>
        </w:rPr>
      </w:pPr>
      <w:r w:rsidRPr="00F310D5">
        <w:rPr>
          <w:rFonts w:ascii="Arial" w:hAnsi="Arial" w:cs="Arial"/>
          <w:sz w:val="22"/>
          <w:szCs w:val="22"/>
        </w:rPr>
        <w:t xml:space="preserve">Formou </w:t>
      </w:r>
      <w:r w:rsidR="00C5467C" w:rsidRPr="00F310D5">
        <w:rPr>
          <w:rFonts w:ascii="Arial" w:hAnsi="Arial" w:cs="Arial"/>
          <w:sz w:val="22"/>
          <w:szCs w:val="22"/>
        </w:rPr>
        <w:t>poskytnutí peněžitého daru</w:t>
      </w:r>
      <w:r w:rsidRPr="00F310D5">
        <w:rPr>
          <w:rFonts w:ascii="Arial" w:hAnsi="Arial" w:cs="Arial"/>
          <w:sz w:val="22"/>
          <w:szCs w:val="22"/>
        </w:rPr>
        <w:t xml:space="preserve"> bude pro rok </w:t>
      </w:r>
      <w:r w:rsidR="00157D58" w:rsidRPr="00F310D5">
        <w:rPr>
          <w:rFonts w:ascii="Arial" w:hAnsi="Arial" w:cs="Arial"/>
          <w:sz w:val="22"/>
          <w:szCs w:val="22"/>
        </w:rPr>
        <w:t>202</w:t>
      </w:r>
      <w:r w:rsidR="005C7A0B">
        <w:rPr>
          <w:rFonts w:ascii="Arial" w:hAnsi="Arial" w:cs="Arial"/>
          <w:sz w:val="22"/>
          <w:szCs w:val="22"/>
        </w:rPr>
        <w:t xml:space="preserve">5 </w:t>
      </w:r>
      <w:r w:rsidRPr="00F310D5">
        <w:rPr>
          <w:rFonts w:ascii="Arial" w:hAnsi="Arial" w:cs="Arial"/>
          <w:sz w:val="22"/>
          <w:szCs w:val="22"/>
        </w:rPr>
        <w:t xml:space="preserve">opětovně navrženo </w:t>
      </w:r>
      <w:r w:rsidR="00C5467C" w:rsidRPr="00F310D5">
        <w:rPr>
          <w:rFonts w:ascii="Arial" w:hAnsi="Arial" w:cs="Arial"/>
          <w:sz w:val="22"/>
          <w:szCs w:val="22"/>
        </w:rPr>
        <w:t>„</w:t>
      </w:r>
      <w:r w:rsidRPr="00F310D5">
        <w:rPr>
          <w:rFonts w:ascii="Arial" w:hAnsi="Arial" w:cs="Arial"/>
          <w:sz w:val="22"/>
          <w:szCs w:val="22"/>
        </w:rPr>
        <w:t>vrácení</w:t>
      </w:r>
      <w:r w:rsidR="00C5467C" w:rsidRPr="00F310D5">
        <w:rPr>
          <w:rFonts w:ascii="Arial" w:hAnsi="Arial" w:cs="Arial"/>
          <w:sz w:val="22"/>
          <w:szCs w:val="22"/>
        </w:rPr>
        <w:t>“</w:t>
      </w:r>
      <w:r w:rsidRPr="00F310D5">
        <w:rPr>
          <w:rFonts w:ascii="Arial" w:hAnsi="Arial" w:cs="Arial"/>
          <w:sz w:val="22"/>
          <w:szCs w:val="22"/>
        </w:rPr>
        <w:t xml:space="preserve"> poplatku rodinám za třetí a každé další dítě žijící ve společné domácnosti. Celkové </w:t>
      </w:r>
      <w:r w:rsidR="003E3140">
        <w:rPr>
          <w:rFonts w:ascii="Arial" w:hAnsi="Arial" w:cs="Arial"/>
          <w:sz w:val="22"/>
          <w:szCs w:val="22"/>
        </w:rPr>
        <w:t xml:space="preserve">roční </w:t>
      </w:r>
      <w:r w:rsidRPr="00F310D5">
        <w:rPr>
          <w:rFonts w:ascii="Arial" w:hAnsi="Arial" w:cs="Arial"/>
          <w:sz w:val="22"/>
          <w:szCs w:val="22"/>
        </w:rPr>
        <w:t xml:space="preserve">náklady na tuto podporu </w:t>
      </w:r>
      <w:r w:rsidR="00E10E14">
        <w:rPr>
          <w:rFonts w:ascii="Arial" w:hAnsi="Arial" w:cs="Arial"/>
          <w:sz w:val="22"/>
          <w:szCs w:val="22"/>
        </w:rPr>
        <w:t>se pohybují v rozmezí</w:t>
      </w:r>
      <w:r w:rsidR="00BD1298" w:rsidRPr="00F310D5">
        <w:rPr>
          <w:rFonts w:ascii="Arial" w:hAnsi="Arial" w:cs="Arial"/>
          <w:sz w:val="22"/>
          <w:szCs w:val="22"/>
        </w:rPr>
        <w:t xml:space="preserve"> </w:t>
      </w:r>
      <w:r w:rsidR="00056D27">
        <w:rPr>
          <w:rFonts w:ascii="Arial" w:hAnsi="Arial" w:cs="Arial"/>
          <w:sz w:val="22"/>
          <w:szCs w:val="22"/>
        </w:rPr>
        <w:t>1</w:t>
      </w:r>
      <w:r w:rsidR="005C7A0B">
        <w:rPr>
          <w:rFonts w:ascii="Arial" w:hAnsi="Arial" w:cs="Arial"/>
          <w:sz w:val="22"/>
          <w:szCs w:val="22"/>
        </w:rPr>
        <w:t>20</w:t>
      </w:r>
      <w:r w:rsidR="00E10E14">
        <w:rPr>
          <w:rFonts w:ascii="Arial" w:hAnsi="Arial" w:cs="Arial"/>
          <w:sz w:val="22"/>
          <w:szCs w:val="22"/>
        </w:rPr>
        <w:t xml:space="preserve"> – </w:t>
      </w:r>
      <w:r w:rsidR="003E3140">
        <w:rPr>
          <w:rFonts w:ascii="Arial" w:hAnsi="Arial" w:cs="Arial"/>
          <w:sz w:val="22"/>
          <w:szCs w:val="22"/>
        </w:rPr>
        <w:t>1</w:t>
      </w:r>
      <w:r w:rsidR="005C7A0B">
        <w:rPr>
          <w:rFonts w:ascii="Arial" w:hAnsi="Arial" w:cs="Arial"/>
          <w:sz w:val="22"/>
          <w:szCs w:val="22"/>
        </w:rPr>
        <w:t>50</w:t>
      </w:r>
      <w:r w:rsidR="00E10E14">
        <w:rPr>
          <w:rFonts w:ascii="Arial" w:hAnsi="Arial" w:cs="Arial"/>
          <w:sz w:val="22"/>
          <w:szCs w:val="22"/>
        </w:rPr>
        <w:t xml:space="preserve"> tisíc </w:t>
      </w:r>
      <w:r w:rsidR="00CF380D" w:rsidRPr="00F310D5">
        <w:rPr>
          <w:rFonts w:ascii="Arial" w:hAnsi="Arial" w:cs="Arial"/>
          <w:sz w:val="22"/>
          <w:szCs w:val="22"/>
        </w:rPr>
        <w:t xml:space="preserve">Kč </w:t>
      </w:r>
      <w:r w:rsidR="00E10E14">
        <w:rPr>
          <w:rFonts w:ascii="Arial" w:hAnsi="Arial" w:cs="Arial"/>
          <w:sz w:val="22"/>
          <w:szCs w:val="22"/>
        </w:rPr>
        <w:t>ročně.</w:t>
      </w:r>
      <w:r w:rsidR="00BD1298" w:rsidRPr="00F310D5">
        <w:rPr>
          <w:rFonts w:ascii="Arial" w:hAnsi="Arial" w:cs="Arial"/>
          <w:sz w:val="22"/>
          <w:szCs w:val="22"/>
        </w:rPr>
        <w:t xml:space="preserve"> </w:t>
      </w:r>
    </w:p>
    <w:p w14:paraId="654A1AD9" w14:textId="77777777" w:rsidR="00683253" w:rsidRPr="00F310D5" w:rsidRDefault="005C7A0B" w:rsidP="003713F4">
      <w:pPr>
        <w:pStyle w:val="Zkladntext3"/>
        <w:spacing w:after="0"/>
        <w:ind w:firstLine="720"/>
        <w:jc w:val="both"/>
        <w:rPr>
          <w:rFonts w:ascii="Arial" w:hAnsi="Arial" w:cs="Arial"/>
          <w:i/>
          <w:iCs/>
          <w:sz w:val="22"/>
          <w:szCs w:val="22"/>
        </w:rPr>
      </w:pPr>
      <w:r>
        <w:rPr>
          <w:rFonts w:ascii="Arial" w:hAnsi="Arial" w:cs="Arial"/>
          <w:sz w:val="22"/>
          <w:szCs w:val="22"/>
        </w:rPr>
        <w:t>Poplatek bude mít v roce 2025</w:t>
      </w:r>
      <w:r w:rsidR="00683253">
        <w:rPr>
          <w:rFonts w:ascii="Arial" w:hAnsi="Arial" w:cs="Arial"/>
          <w:sz w:val="22"/>
          <w:szCs w:val="22"/>
        </w:rPr>
        <w:t xml:space="preserve"> </w:t>
      </w:r>
      <w:r w:rsidR="00FB44A0">
        <w:rPr>
          <w:rFonts w:ascii="Arial" w:hAnsi="Arial" w:cs="Arial"/>
          <w:sz w:val="22"/>
          <w:szCs w:val="22"/>
        </w:rPr>
        <w:t>splatnost do 30.</w:t>
      </w:r>
      <w:r w:rsidR="00D3780E">
        <w:rPr>
          <w:rFonts w:ascii="Arial" w:hAnsi="Arial" w:cs="Arial"/>
          <w:sz w:val="22"/>
          <w:szCs w:val="22"/>
        </w:rPr>
        <w:t> </w:t>
      </w:r>
      <w:r w:rsidR="00FB44A0">
        <w:rPr>
          <w:rFonts w:ascii="Arial" w:hAnsi="Arial" w:cs="Arial"/>
          <w:sz w:val="22"/>
          <w:szCs w:val="22"/>
        </w:rPr>
        <w:t>června.</w:t>
      </w:r>
      <w:r w:rsidR="00683253">
        <w:rPr>
          <w:rFonts w:ascii="Arial" w:hAnsi="Arial" w:cs="Arial"/>
          <w:sz w:val="22"/>
          <w:szCs w:val="22"/>
        </w:rPr>
        <w:t xml:space="preserve"> Poplatek zůstává splatný jednorázově, ale za jednotlivé členy domácnosti lze platit zvlášť, aby se vícečlenné domácnosti mohly </w:t>
      </w:r>
      <w:r w:rsidR="00055360">
        <w:rPr>
          <w:rFonts w:ascii="Arial" w:hAnsi="Arial" w:cs="Arial"/>
          <w:sz w:val="22"/>
          <w:szCs w:val="22"/>
        </w:rPr>
        <w:t xml:space="preserve">vyhnout </w:t>
      </w:r>
      <w:r w:rsidR="00683253">
        <w:rPr>
          <w:rFonts w:ascii="Arial" w:hAnsi="Arial" w:cs="Arial"/>
          <w:sz w:val="22"/>
          <w:szCs w:val="22"/>
        </w:rPr>
        <w:t xml:space="preserve">jednorázovému </w:t>
      </w:r>
      <w:r w:rsidR="00055360">
        <w:rPr>
          <w:rFonts w:ascii="Arial" w:hAnsi="Arial" w:cs="Arial"/>
          <w:sz w:val="22"/>
          <w:szCs w:val="22"/>
        </w:rPr>
        <w:t xml:space="preserve">vysokému </w:t>
      </w:r>
      <w:r w:rsidR="00683253">
        <w:rPr>
          <w:rFonts w:ascii="Arial" w:hAnsi="Arial" w:cs="Arial"/>
          <w:sz w:val="22"/>
          <w:szCs w:val="22"/>
        </w:rPr>
        <w:t>výdaji</w:t>
      </w:r>
      <w:r w:rsidR="00055360">
        <w:rPr>
          <w:rFonts w:ascii="Arial" w:hAnsi="Arial" w:cs="Arial"/>
          <w:sz w:val="22"/>
          <w:szCs w:val="22"/>
        </w:rPr>
        <w:t xml:space="preserve"> za celou domácnost</w:t>
      </w:r>
      <w:r w:rsidR="00683253">
        <w:rPr>
          <w:rFonts w:ascii="Arial" w:hAnsi="Arial" w:cs="Arial"/>
          <w:sz w:val="22"/>
          <w:szCs w:val="22"/>
        </w:rPr>
        <w:t xml:space="preserve">. </w:t>
      </w:r>
    </w:p>
    <w:p w14:paraId="66F4E50D" w14:textId="14E5E577" w:rsidR="00A57D06" w:rsidRPr="00F310D5" w:rsidRDefault="002B0F33" w:rsidP="00E10E14">
      <w:pPr>
        <w:jc w:val="both"/>
        <w:rPr>
          <w:rFonts w:ascii="Arial" w:hAnsi="Arial" w:cs="Arial"/>
          <w:sz w:val="22"/>
          <w:szCs w:val="22"/>
        </w:rPr>
      </w:pPr>
      <w:r w:rsidRPr="00F310D5">
        <w:rPr>
          <w:rFonts w:ascii="Arial" w:hAnsi="Arial" w:cs="Arial"/>
          <w:sz w:val="22"/>
          <w:szCs w:val="22"/>
        </w:rPr>
        <w:tab/>
      </w:r>
      <w:r w:rsidR="006708E8" w:rsidRPr="00F310D5">
        <w:rPr>
          <w:rFonts w:ascii="Arial" w:hAnsi="Arial" w:cs="Arial"/>
          <w:sz w:val="22"/>
          <w:szCs w:val="22"/>
        </w:rPr>
        <w:t xml:space="preserve">Návrh vyhlášky </w:t>
      </w:r>
      <w:r w:rsidR="003E3140">
        <w:rPr>
          <w:rFonts w:ascii="Arial" w:hAnsi="Arial" w:cs="Arial"/>
          <w:sz w:val="22"/>
          <w:szCs w:val="22"/>
        </w:rPr>
        <w:t>byl zaslán</w:t>
      </w:r>
      <w:r w:rsidR="009903E0">
        <w:rPr>
          <w:rFonts w:ascii="Arial" w:hAnsi="Arial" w:cs="Arial"/>
          <w:sz w:val="22"/>
          <w:szCs w:val="22"/>
        </w:rPr>
        <w:t xml:space="preserve"> na</w:t>
      </w:r>
      <w:r w:rsidR="003E3140">
        <w:rPr>
          <w:rFonts w:ascii="Arial" w:hAnsi="Arial" w:cs="Arial"/>
          <w:sz w:val="22"/>
          <w:szCs w:val="22"/>
        </w:rPr>
        <w:t xml:space="preserve"> </w:t>
      </w:r>
      <w:r w:rsidR="009903E0" w:rsidRPr="00F310D5">
        <w:rPr>
          <w:rFonts w:ascii="Arial" w:hAnsi="Arial" w:cs="Arial"/>
          <w:sz w:val="22"/>
          <w:szCs w:val="22"/>
        </w:rPr>
        <w:t>Ministerstv</w:t>
      </w:r>
      <w:r w:rsidR="009903E0">
        <w:rPr>
          <w:rFonts w:ascii="Arial" w:hAnsi="Arial" w:cs="Arial"/>
          <w:sz w:val="22"/>
          <w:szCs w:val="22"/>
        </w:rPr>
        <w:t>o</w:t>
      </w:r>
      <w:r w:rsidR="009903E0" w:rsidRPr="00F310D5">
        <w:rPr>
          <w:rFonts w:ascii="Arial" w:hAnsi="Arial" w:cs="Arial"/>
          <w:sz w:val="22"/>
          <w:szCs w:val="22"/>
        </w:rPr>
        <w:t xml:space="preserve"> vnitra ČR</w:t>
      </w:r>
      <w:r w:rsidR="003E3140">
        <w:rPr>
          <w:rFonts w:ascii="Arial" w:hAnsi="Arial" w:cs="Arial"/>
          <w:sz w:val="22"/>
          <w:szCs w:val="22"/>
        </w:rPr>
        <w:t xml:space="preserve"> na předběžné posouzení</w:t>
      </w:r>
      <w:r w:rsidR="009903E0">
        <w:rPr>
          <w:rFonts w:ascii="Arial" w:hAnsi="Arial" w:cs="Arial"/>
          <w:sz w:val="22"/>
          <w:szCs w:val="22"/>
        </w:rPr>
        <w:t xml:space="preserve"> datovou schránkou</w:t>
      </w:r>
      <w:r w:rsidR="00695C2D">
        <w:rPr>
          <w:rFonts w:ascii="Arial" w:hAnsi="Arial" w:cs="Arial"/>
          <w:sz w:val="22"/>
          <w:szCs w:val="22"/>
        </w:rPr>
        <w:t>. Na základě posouzení, které došlo do datové schránky</w:t>
      </w:r>
      <w:r w:rsidR="00B31FC4">
        <w:rPr>
          <w:rFonts w:ascii="Arial" w:hAnsi="Arial" w:cs="Arial"/>
          <w:sz w:val="22"/>
          <w:szCs w:val="22"/>
        </w:rPr>
        <w:t xml:space="preserve"> města</w:t>
      </w:r>
      <w:r w:rsidR="00695C2D">
        <w:rPr>
          <w:rFonts w:ascii="Arial" w:hAnsi="Arial" w:cs="Arial"/>
          <w:sz w:val="22"/>
          <w:szCs w:val="22"/>
        </w:rPr>
        <w:t xml:space="preserve"> </w:t>
      </w:r>
      <w:r w:rsidR="00625888">
        <w:rPr>
          <w:rFonts w:ascii="Arial" w:hAnsi="Arial" w:cs="Arial"/>
          <w:sz w:val="22"/>
          <w:szCs w:val="22"/>
        </w:rPr>
        <w:t>3</w:t>
      </w:r>
      <w:r w:rsidR="00695C2D">
        <w:rPr>
          <w:rFonts w:ascii="Arial" w:hAnsi="Arial" w:cs="Arial"/>
          <w:sz w:val="22"/>
          <w:szCs w:val="22"/>
        </w:rPr>
        <w:t>.12.2024</w:t>
      </w:r>
      <w:r w:rsidR="00B31FC4">
        <w:rPr>
          <w:rFonts w:ascii="Arial" w:hAnsi="Arial" w:cs="Arial"/>
          <w:sz w:val="22"/>
          <w:szCs w:val="22"/>
        </w:rPr>
        <w:t xml:space="preserve">, bylo doporučeno v Čl. 6 – Osvobození v odst. 1 písm. b) vypustit bez náhrady text </w:t>
      </w:r>
      <w:r w:rsidR="00B31FC4" w:rsidRPr="00D23C0A">
        <w:rPr>
          <w:rFonts w:ascii="Arial" w:hAnsi="Arial" w:cs="Arial"/>
          <w:i/>
          <w:iCs/>
          <w:sz w:val="22"/>
          <w:szCs w:val="22"/>
        </w:rPr>
        <w:t>„…dětského domova pro děti do 3 let věku,</w:t>
      </w:r>
      <w:r w:rsidR="00D23C0A" w:rsidRPr="00D23C0A">
        <w:rPr>
          <w:rFonts w:ascii="Arial" w:hAnsi="Arial" w:cs="Arial"/>
          <w:i/>
          <w:iCs/>
          <w:sz w:val="22"/>
          <w:szCs w:val="22"/>
        </w:rPr>
        <w:t xml:space="preserve"> </w:t>
      </w:r>
      <w:r w:rsidR="00B31FC4" w:rsidRPr="00D23C0A">
        <w:rPr>
          <w:rFonts w:ascii="Arial" w:hAnsi="Arial" w:cs="Arial"/>
          <w:i/>
          <w:iCs/>
          <w:sz w:val="22"/>
          <w:szCs w:val="22"/>
        </w:rPr>
        <w:t>…“</w:t>
      </w:r>
      <w:r w:rsidR="00AA14A1" w:rsidRPr="00AA14A1">
        <w:rPr>
          <w:rFonts w:ascii="Arial" w:hAnsi="Arial" w:cs="Arial"/>
          <w:sz w:val="22"/>
          <w:szCs w:val="22"/>
        </w:rPr>
        <w:t>, a to</w:t>
      </w:r>
      <w:r w:rsidR="00B31FC4" w:rsidRPr="00AA14A1">
        <w:rPr>
          <w:rFonts w:ascii="Arial" w:hAnsi="Arial" w:cs="Arial"/>
          <w:sz w:val="22"/>
          <w:szCs w:val="22"/>
        </w:rPr>
        <w:t xml:space="preserve"> </w:t>
      </w:r>
      <w:r w:rsidR="00B31FC4">
        <w:rPr>
          <w:rFonts w:ascii="Arial" w:hAnsi="Arial" w:cs="Arial"/>
          <w:sz w:val="22"/>
          <w:szCs w:val="22"/>
        </w:rPr>
        <w:t>z důvodu změny příslušného paragrafu 10 g zákona 565/1990 Sb. o místních poplatcích od 1.1.2025</w:t>
      </w:r>
      <w:r w:rsidR="00B13149">
        <w:rPr>
          <w:rFonts w:ascii="Arial" w:hAnsi="Arial" w:cs="Arial"/>
          <w:sz w:val="22"/>
          <w:szCs w:val="22"/>
        </w:rPr>
        <w:t>, vyplývající z novely zákona č. 359/1999 Sb., o sociálně-právní ochraně dětí, ve znění pozdějších předpisů, v rámci které dochází mimo jiné ke zrušení kojeneckých ústavů k datu 1.1.2025</w:t>
      </w:r>
      <w:r w:rsidR="00B31FC4">
        <w:rPr>
          <w:rFonts w:ascii="Arial" w:hAnsi="Arial" w:cs="Arial"/>
          <w:sz w:val="22"/>
          <w:szCs w:val="22"/>
        </w:rPr>
        <w:t>. Z tohoto důvodu je předkládán oprav</w:t>
      </w:r>
      <w:r w:rsidR="00AA14A1">
        <w:rPr>
          <w:rFonts w:ascii="Arial" w:hAnsi="Arial" w:cs="Arial"/>
          <w:sz w:val="22"/>
          <w:szCs w:val="22"/>
        </w:rPr>
        <w:t>e</w:t>
      </w:r>
      <w:r w:rsidR="00B31FC4">
        <w:rPr>
          <w:rFonts w:ascii="Arial" w:hAnsi="Arial" w:cs="Arial"/>
          <w:sz w:val="22"/>
          <w:szCs w:val="22"/>
        </w:rPr>
        <w:t>ný materiál s</w:t>
      </w:r>
      <w:r w:rsidR="00AA14A1">
        <w:rPr>
          <w:rFonts w:ascii="Arial" w:hAnsi="Arial" w:cs="Arial"/>
          <w:sz w:val="22"/>
          <w:szCs w:val="22"/>
        </w:rPr>
        <w:t xml:space="preserve"> vypuštěním předmětného textu a kompletním </w:t>
      </w:r>
      <w:r w:rsidR="00B31FC4">
        <w:rPr>
          <w:rFonts w:ascii="Arial" w:hAnsi="Arial" w:cs="Arial"/>
          <w:sz w:val="22"/>
          <w:szCs w:val="22"/>
        </w:rPr>
        <w:t xml:space="preserve">zněním vyhlášky.  </w:t>
      </w:r>
    </w:p>
    <w:p w14:paraId="5C0404FA" w14:textId="77777777" w:rsidR="00A57D06" w:rsidRPr="00F310D5" w:rsidRDefault="00A57D06" w:rsidP="00A57D06">
      <w:pPr>
        <w:pStyle w:val="Zkladntext3"/>
        <w:widowControl w:val="0"/>
        <w:autoSpaceDE w:val="0"/>
        <w:autoSpaceDN w:val="0"/>
        <w:adjustRightInd w:val="0"/>
        <w:spacing w:after="0"/>
        <w:ind w:right="49" w:firstLine="708"/>
        <w:jc w:val="both"/>
        <w:rPr>
          <w:rFonts w:ascii="Arial" w:hAnsi="Arial" w:cs="Arial"/>
          <w:sz w:val="22"/>
          <w:szCs w:val="22"/>
          <w:u w:val="single"/>
        </w:rPr>
      </w:pPr>
    </w:p>
    <w:p w14:paraId="213FE22F" w14:textId="77777777" w:rsidR="00166941" w:rsidRPr="00F310D5" w:rsidRDefault="00166941" w:rsidP="00A57D06">
      <w:pPr>
        <w:pStyle w:val="Zkladntext3"/>
        <w:widowControl w:val="0"/>
        <w:autoSpaceDE w:val="0"/>
        <w:autoSpaceDN w:val="0"/>
        <w:adjustRightInd w:val="0"/>
        <w:spacing w:after="0"/>
        <w:ind w:right="49"/>
        <w:jc w:val="both"/>
        <w:rPr>
          <w:rFonts w:ascii="Arial" w:hAnsi="Arial" w:cs="Arial"/>
          <w:sz w:val="22"/>
          <w:szCs w:val="22"/>
          <w:u w:val="single"/>
        </w:rPr>
      </w:pPr>
      <w:r w:rsidRPr="00F310D5">
        <w:rPr>
          <w:rFonts w:ascii="Arial" w:hAnsi="Arial" w:cs="Arial"/>
          <w:sz w:val="22"/>
          <w:szCs w:val="22"/>
          <w:u w:val="single"/>
        </w:rPr>
        <w:t>Příloh</w:t>
      </w:r>
      <w:r w:rsidR="004F2F46" w:rsidRPr="00F310D5">
        <w:rPr>
          <w:rFonts w:ascii="Arial" w:hAnsi="Arial" w:cs="Arial"/>
          <w:sz w:val="22"/>
          <w:szCs w:val="22"/>
          <w:u w:val="single"/>
        </w:rPr>
        <w:t>a</w:t>
      </w:r>
      <w:r w:rsidRPr="00F310D5">
        <w:rPr>
          <w:rFonts w:ascii="Arial" w:hAnsi="Arial" w:cs="Arial"/>
          <w:sz w:val="22"/>
          <w:szCs w:val="22"/>
          <w:u w:val="single"/>
        </w:rPr>
        <w:t>:</w:t>
      </w:r>
    </w:p>
    <w:p w14:paraId="2AD4E61D" w14:textId="77777777" w:rsidR="00166941" w:rsidRPr="00F310D5" w:rsidRDefault="004D77C2" w:rsidP="003713F4">
      <w:pPr>
        <w:pStyle w:val="Zkladntext2"/>
        <w:numPr>
          <w:ilvl w:val="0"/>
          <w:numId w:val="4"/>
        </w:numPr>
        <w:ind w:left="284" w:right="0" w:hanging="284"/>
        <w:rPr>
          <w:rFonts w:ascii="Arial" w:hAnsi="Arial" w:cs="Arial"/>
          <w:b w:val="0"/>
          <w:sz w:val="22"/>
          <w:szCs w:val="22"/>
          <w:u w:val="none"/>
        </w:rPr>
      </w:pPr>
      <w:r w:rsidRPr="00F310D5">
        <w:rPr>
          <w:rFonts w:ascii="Arial" w:hAnsi="Arial" w:cs="Arial"/>
          <w:b w:val="0"/>
          <w:sz w:val="22"/>
          <w:szCs w:val="22"/>
          <w:u w:val="none"/>
        </w:rPr>
        <w:t xml:space="preserve">návrh </w:t>
      </w:r>
      <w:r w:rsidR="00166941" w:rsidRPr="00F310D5">
        <w:rPr>
          <w:rFonts w:ascii="Arial" w:hAnsi="Arial" w:cs="Arial"/>
          <w:b w:val="0"/>
          <w:sz w:val="22"/>
          <w:szCs w:val="22"/>
          <w:u w:val="none"/>
        </w:rPr>
        <w:t xml:space="preserve">obecně závazné vyhlášky města </w:t>
      </w:r>
      <w:r w:rsidR="006B0CB4" w:rsidRPr="006B0CB4">
        <w:rPr>
          <w:rFonts w:ascii="Arial" w:hAnsi="Arial" w:cs="Arial"/>
          <w:b w:val="0"/>
          <w:bCs/>
          <w:sz w:val="22"/>
          <w:szCs w:val="22"/>
          <w:u w:val="none"/>
        </w:rPr>
        <w:t xml:space="preserve">Svitavy </w:t>
      </w:r>
      <w:r w:rsidR="006B0CB4" w:rsidRPr="006B0CB4">
        <w:rPr>
          <w:rFonts w:ascii="Arial" w:hAnsi="Arial" w:cs="Arial"/>
          <w:b w:val="0"/>
          <w:sz w:val="22"/>
          <w:szCs w:val="22"/>
          <w:u w:val="none"/>
        </w:rPr>
        <w:t>o místním poplatku za obecní systém odpadového hospodářství</w:t>
      </w:r>
      <w:r w:rsidR="00C24489">
        <w:rPr>
          <w:rFonts w:ascii="Arial" w:hAnsi="Arial" w:cs="Arial"/>
          <w:b w:val="0"/>
          <w:sz w:val="22"/>
          <w:szCs w:val="22"/>
          <w:u w:val="none"/>
        </w:rPr>
        <w:t xml:space="preserve"> na rok 202</w:t>
      </w:r>
      <w:r w:rsidR="00C90815">
        <w:rPr>
          <w:rFonts w:ascii="Arial" w:hAnsi="Arial" w:cs="Arial"/>
          <w:b w:val="0"/>
          <w:sz w:val="22"/>
          <w:szCs w:val="22"/>
          <w:u w:val="none"/>
        </w:rPr>
        <w:t>5</w:t>
      </w:r>
      <w:r w:rsidR="000F1A5E" w:rsidRPr="00F310D5">
        <w:rPr>
          <w:rFonts w:ascii="Arial" w:hAnsi="Arial" w:cs="Arial"/>
          <w:b w:val="0"/>
          <w:sz w:val="22"/>
          <w:szCs w:val="22"/>
          <w:u w:val="none"/>
        </w:rPr>
        <w:t xml:space="preserve">. </w:t>
      </w:r>
    </w:p>
    <w:p w14:paraId="448CB37D" w14:textId="77777777" w:rsidR="000F3669" w:rsidRDefault="000F3669" w:rsidP="005A5534">
      <w:pPr>
        <w:rPr>
          <w:rFonts w:ascii="Arial" w:hAnsi="Arial" w:cs="Arial"/>
          <w:b/>
        </w:rPr>
      </w:pPr>
    </w:p>
    <w:p w14:paraId="711929D4" w14:textId="77777777" w:rsidR="004C287E" w:rsidRPr="00F310D5" w:rsidRDefault="004C287E" w:rsidP="005A5534">
      <w:pPr>
        <w:rPr>
          <w:rFonts w:ascii="Arial" w:hAnsi="Arial" w:cs="Arial"/>
          <w:b/>
        </w:rPr>
      </w:pPr>
    </w:p>
    <w:p w14:paraId="64CE8ACA" w14:textId="77777777" w:rsidR="005A5534" w:rsidRPr="00F310D5" w:rsidRDefault="005A5534" w:rsidP="005A5534">
      <w:pPr>
        <w:rPr>
          <w:rFonts w:ascii="Arial" w:hAnsi="Arial" w:cs="Arial"/>
        </w:rPr>
      </w:pPr>
      <w:r w:rsidRPr="00F310D5">
        <w:rPr>
          <w:rFonts w:ascii="Arial" w:hAnsi="Arial" w:cs="Arial"/>
          <w:b/>
        </w:rPr>
        <w:t>Návrh na usnesení</w:t>
      </w:r>
      <w:r w:rsidRPr="00F310D5">
        <w:rPr>
          <w:rFonts w:ascii="Arial" w:hAnsi="Arial" w:cs="Arial"/>
        </w:rPr>
        <w:t>:</w:t>
      </w:r>
    </w:p>
    <w:p w14:paraId="12D7238C" w14:textId="77777777" w:rsidR="004C287E" w:rsidRDefault="00217D60" w:rsidP="00612D65">
      <w:pPr>
        <w:widowControl w:val="0"/>
        <w:autoSpaceDE w:val="0"/>
        <w:autoSpaceDN w:val="0"/>
        <w:adjustRightInd w:val="0"/>
        <w:ind w:right="144"/>
        <w:jc w:val="both"/>
        <w:rPr>
          <w:rFonts w:ascii="Arial" w:hAnsi="Arial" w:cs="Arial"/>
        </w:rPr>
      </w:pPr>
      <w:r w:rsidRPr="00F310D5">
        <w:rPr>
          <w:rFonts w:ascii="Arial" w:hAnsi="Arial" w:cs="Arial"/>
        </w:rPr>
        <w:t>Zastupitelstvo města</w:t>
      </w:r>
      <w:r w:rsidR="00130466" w:rsidRPr="00F310D5">
        <w:rPr>
          <w:rFonts w:ascii="Arial" w:hAnsi="Arial" w:cs="Arial"/>
        </w:rPr>
        <w:t xml:space="preserve"> </w:t>
      </w:r>
    </w:p>
    <w:p w14:paraId="6BFC3E7E" w14:textId="77777777" w:rsidR="001E2859" w:rsidRDefault="004C287E" w:rsidP="004C287E">
      <w:pPr>
        <w:widowControl w:val="0"/>
        <w:autoSpaceDE w:val="0"/>
        <w:autoSpaceDN w:val="0"/>
        <w:adjustRightInd w:val="0"/>
        <w:ind w:right="144"/>
        <w:jc w:val="both"/>
        <w:rPr>
          <w:rFonts w:ascii="Arial" w:hAnsi="Arial" w:cs="Arial"/>
          <w:b/>
          <w:bCs/>
        </w:rPr>
      </w:pPr>
      <w:r>
        <w:rPr>
          <w:rFonts w:ascii="Arial" w:hAnsi="Arial" w:cs="Arial"/>
          <w:b/>
          <w:bCs/>
        </w:rPr>
        <w:t>v</w:t>
      </w:r>
      <w:r w:rsidR="00217D60" w:rsidRPr="004C287E">
        <w:rPr>
          <w:rFonts w:ascii="Arial" w:hAnsi="Arial" w:cs="Arial"/>
          <w:b/>
          <w:bCs/>
        </w:rPr>
        <w:t>ydává</w:t>
      </w:r>
      <w:r w:rsidRPr="004C287E">
        <w:rPr>
          <w:rFonts w:ascii="Arial" w:hAnsi="Arial" w:cs="Arial"/>
          <w:b/>
          <w:bCs/>
        </w:rPr>
        <w:t xml:space="preserve"> </w:t>
      </w:r>
    </w:p>
    <w:p w14:paraId="7B121A99" w14:textId="0AC6140F" w:rsidR="00135E0D" w:rsidRPr="00F310D5" w:rsidRDefault="004C287E" w:rsidP="004C287E">
      <w:pPr>
        <w:widowControl w:val="0"/>
        <w:autoSpaceDE w:val="0"/>
        <w:autoSpaceDN w:val="0"/>
        <w:adjustRightInd w:val="0"/>
        <w:ind w:right="144"/>
        <w:jc w:val="both"/>
        <w:rPr>
          <w:rFonts w:ascii="Arial" w:hAnsi="Arial" w:cs="Arial"/>
          <w:b/>
          <w:bCs/>
        </w:rPr>
      </w:pPr>
      <w:r>
        <w:rPr>
          <w:rFonts w:ascii="Arial" w:hAnsi="Arial" w:cs="Arial"/>
          <w:b/>
          <w:bCs/>
        </w:rPr>
        <w:t>o</w:t>
      </w:r>
      <w:r w:rsidR="00135E0D" w:rsidRPr="00F310D5">
        <w:rPr>
          <w:rFonts w:ascii="Arial" w:hAnsi="Arial" w:cs="Arial"/>
          <w:b/>
          <w:bCs/>
        </w:rPr>
        <w:t xml:space="preserve">becně závaznou vyhlášku města Svitavy </w:t>
      </w:r>
      <w:r w:rsidR="00D95F3E" w:rsidRPr="006B0CB4">
        <w:rPr>
          <w:rFonts w:ascii="Arial" w:hAnsi="Arial" w:cs="Arial"/>
          <w:b/>
        </w:rPr>
        <w:t>o místním poplatku za obecní systém odpadového hospodářství na rok 202</w:t>
      </w:r>
      <w:r w:rsidR="00C90815">
        <w:rPr>
          <w:rFonts w:ascii="Arial" w:hAnsi="Arial" w:cs="Arial"/>
          <w:b/>
        </w:rPr>
        <w:t>5</w:t>
      </w:r>
      <w:r w:rsidR="00BF3D17" w:rsidRPr="006B0CB4">
        <w:rPr>
          <w:rFonts w:ascii="Arial" w:hAnsi="Arial" w:cs="Arial"/>
          <w:b/>
          <w:bCs/>
        </w:rPr>
        <w:t xml:space="preserve"> </w:t>
      </w:r>
      <w:r w:rsidR="00135E0D" w:rsidRPr="00F310D5">
        <w:rPr>
          <w:rFonts w:ascii="Arial" w:hAnsi="Arial" w:cs="Arial"/>
          <w:b/>
          <w:bCs/>
        </w:rPr>
        <w:t xml:space="preserve">dle </w:t>
      </w:r>
      <w:r w:rsidR="00612D65" w:rsidRPr="00F310D5">
        <w:rPr>
          <w:rFonts w:ascii="Arial" w:hAnsi="Arial" w:cs="Arial"/>
          <w:b/>
          <w:bCs/>
        </w:rPr>
        <w:t xml:space="preserve">předloženého </w:t>
      </w:r>
      <w:r w:rsidR="00BA4206" w:rsidRPr="00F310D5">
        <w:rPr>
          <w:rFonts w:ascii="Arial" w:hAnsi="Arial" w:cs="Arial"/>
          <w:b/>
          <w:bCs/>
        </w:rPr>
        <w:t xml:space="preserve">návrhu </w:t>
      </w:r>
      <w:r w:rsidR="00135E0D" w:rsidRPr="00F310D5">
        <w:rPr>
          <w:rFonts w:ascii="Arial" w:hAnsi="Arial" w:cs="Arial"/>
          <w:b/>
          <w:bCs/>
        </w:rPr>
        <w:t>s účinností od 1.</w:t>
      </w:r>
      <w:r w:rsidR="003F4DB4" w:rsidRPr="00F310D5">
        <w:rPr>
          <w:rFonts w:ascii="Arial" w:hAnsi="Arial" w:cs="Arial"/>
          <w:b/>
          <w:bCs/>
        </w:rPr>
        <w:t xml:space="preserve"> </w:t>
      </w:r>
      <w:r w:rsidR="00135E0D" w:rsidRPr="00F310D5">
        <w:rPr>
          <w:rFonts w:ascii="Arial" w:hAnsi="Arial" w:cs="Arial"/>
          <w:b/>
          <w:bCs/>
        </w:rPr>
        <w:t>1.</w:t>
      </w:r>
      <w:r w:rsidR="003F4DB4" w:rsidRPr="00F310D5">
        <w:rPr>
          <w:rFonts w:ascii="Arial" w:hAnsi="Arial" w:cs="Arial"/>
          <w:b/>
          <w:bCs/>
        </w:rPr>
        <w:t xml:space="preserve"> </w:t>
      </w:r>
      <w:r w:rsidR="00612D65" w:rsidRPr="00F310D5">
        <w:rPr>
          <w:rFonts w:ascii="Arial" w:hAnsi="Arial" w:cs="Arial"/>
          <w:b/>
          <w:bCs/>
        </w:rPr>
        <w:t>202</w:t>
      </w:r>
      <w:r w:rsidR="00C90815">
        <w:rPr>
          <w:rFonts w:ascii="Arial" w:hAnsi="Arial" w:cs="Arial"/>
          <w:b/>
          <w:bCs/>
        </w:rPr>
        <w:t>5</w:t>
      </w:r>
      <w:r w:rsidR="00BA4206" w:rsidRPr="00F310D5">
        <w:rPr>
          <w:rFonts w:ascii="Arial" w:hAnsi="Arial" w:cs="Arial"/>
          <w:b/>
          <w:bCs/>
        </w:rPr>
        <w:t>.</w:t>
      </w:r>
    </w:p>
    <w:p w14:paraId="0093499C" w14:textId="77777777" w:rsidR="005F6F8F" w:rsidRPr="00F310D5" w:rsidRDefault="00166941" w:rsidP="00D25F69">
      <w:pPr>
        <w:jc w:val="right"/>
        <w:rPr>
          <w:rFonts w:ascii="Arial" w:hAnsi="Arial" w:cs="Arial"/>
          <w:b/>
        </w:rPr>
      </w:pPr>
      <w:r w:rsidRPr="00F310D5">
        <w:rPr>
          <w:rFonts w:ascii="Arial" w:hAnsi="Arial" w:cs="Arial"/>
          <w:b/>
        </w:rPr>
        <w:t>Z: vedoucí odboru životního prostředí</w:t>
      </w:r>
    </w:p>
    <w:p w14:paraId="2D7B9A0C" w14:textId="77777777" w:rsidR="003713F4" w:rsidRDefault="003713F4" w:rsidP="006F17B4">
      <w:pPr>
        <w:jc w:val="right"/>
        <w:rPr>
          <w:b/>
          <w:i/>
          <w:sz w:val="28"/>
          <w:szCs w:val="28"/>
        </w:rPr>
      </w:pPr>
    </w:p>
    <w:p w14:paraId="79D196EC" w14:textId="77777777" w:rsidR="00154ADF" w:rsidRDefault="00612D65" w:rsidP="00D95F3E">
      <w:pPr>
        <w:rPr>
          <w:b/>
          <w:i/>
          <w:sz w:val="28"/>
          <w:szCs w:val="28"/>
        </w:rPr>
      </w:pPr>
      <w:r>
        <w:rPr>
          <w:b/>
        </w:rPr>
        <w:br w:type="page"/>
      </w:r>
      <w:r w:rsidR="00D95F3E">
        <w:rPr>
          <w:b/>
        </w:rPr>
        <w:lastRenderedPageBreak/>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D95F3E">
        <w:rPr>
          <w:b/>
        </w:rPr>
        <w:tab/>
      </w:r>
      <w:r w:rsidR="00154ADF" w:rsidRPr="00154ADF">
        <w:rPr>
          <w:b/>
          <w:i/>
          <w:sz w:val="28"/>
          <w:szCs w:val="28"/>
        </w:rPr>
        <w:t>Příloha</w:t>
      </w:r>
    </w:p>
    <w:p w14:paraId="7897DBE5" w14:textId="77777777" w:rsidR="00E33FF3" w:rsidRPr="002E0EAD" w:rsidRDefault="00E33FF3" w:rsidP="00E33FF3">
      <w:pPr>
        <w:spacing w:line="276" w:lineRule="auto"/>
        <w:jc w:val="center"/>
        <w:rPr>
          <w:rFonts w:ascii="Arial" w:hAnsi="Arial" w:cs="Arial"/>
          <w:b/>
        </w:rPr>
      </w:pPr>
      <w:r>
        <w:rPr>
          <w:rFonts w:ascii="Arial" w:hAnsi="Arial" w:cs="Arial"/>
          <w:b/>
        </w:rPr>
        <w:t>MĚSTO SVITAVY</w:t>
      </w:r>
    </w:p>
    <w:p w14:paraId="74DBE809" w14:textId="77777777" w:rsidR="00E33FF3" w:rsidRPr="002E0EAD" w:rsidRDefault="00E33FF3" w:rsidP="00E33FF3">
      <w:pPr>
        <w:spacing w:line="276" w:lineRule="auto"/>
        <w:jc w:val="center"/>
        <w:rPr>
          <w:rFonts w:ascii="Arial" w:hAnsi="Arial" w:cs="Arial"/>
          <w:b/>
        </w:rPr>
      </w:pPr>
      <w:r w:rsidRPr="002E0EAD">
        <w:rPr>
          <w:rFonts w:ascii="Arial" w:hAnsi="Arial" w:cs="Arial"/>
          <w:b/>
        </w:rPr>
        <w:t xml:space="preserve">Zastupitelstvo </w:t>
      </w:r>
      <w:r>
        <w:rPr>
          <w:rFonts w:ascii="Arial" w:hAnsi="Arial" w:cs="Arial"/>
          <w:b/>
        </w:rPr>
        <w:t>města Svitavy</w:t>
      </w:r>
    </w:p>
    <w:p w14:paraId="3361873F" w14:textId="77777777" w:rsidR="00E33FF3" w:rsidRPr="002E0EAD" w:rsidRDefault="00E33FF3" w:rsidP="00E33FF3">
      <w:pPr>
        <w:spacing w:line="276" w:lineRule="auto"/>
        <w:jc w:val="center"/>
        <w:rPr>
          <w:rFonts w:ascii="Arial" w:hAnsi="Arial" w:cs="Arial"/>
          <w:b/>
        </w:rPr>
      </w:pPr>
      <w:r w:rsidRPr="002E0EAD">
        <w:rPr>
          <w:rFonts w:ascii="Arial" w:hAnsi="Arial" w:cs="Arial"/>
          <w:b/>
        </w:rPr>
        <w:t xml:space="preserve">Obecně závazná vyhláška </w:t>
      </w:r>
    </w:p>
    <w:p w14:paraId="3F8E5DF8" w14:textId="77777777" w:rsidR="00E33FF3" w:rsidRPr="002E0EAD" w:rsidRDefault="00E33FF3" w:rsidP="00E33FF3">
      <w:pPr>
        <w:jc w:val="center"/>
        <w:rPr>
          <w:rFonts w:ascii="Arial" w:hAnsi="Arial" w:cs="Arial"/>
          <w:b/>
        </w:rPr>
      </w:pPr>
      <w:r w:rsidRPr="002E0EAD">
        <w:rPr>
          <w:rFonts w:ascii="Arial" w:hAnsi="Arial" w:cs="Arial"/>
          <w:b/>
        </w:rPr>
        <w:t xml:space="preserve">o místním poplatku </w:t>
      </w:r>
      <w:r w:rsidRPr="00650483">
        <w:rPr>
          <w:rFonts w:ascii="Arial" w:hAnsi="Arial" w:cs="Arial"/>
          <w:b/>
        </w:rPr>
        <w:t>za obecní sy</w:t>
      </w:r>
      <w:r>
        <w:rPr>
          <w:rFonts w:ascii="Arial" w:hAnsi="Arial" w:cs="Arial"/>
          <w:b/>
        </w:rPr>
        <w:t>s</w:t>
      </w:r>
      <w:r w:rsidRPr="00650483">
        <w:rPr>
          <w:rFonts w:ascii="Arial" w:hAnsi="Arial" w:cs="Arial"/>
          <w:b/>
        </w:rPr>
        <w:t>tém odpadového hospodářství</w:t>
      </w:r>
    </w:p>
    <w:p w14:paraId="53B7C404" w14:textId="77777777" w:rsidR="00E33FF3" w:rsidRPr="002E0EAD" w:rsidRDefault="00E33FF3" w:rsidP="00E33FF3">
      <w:pPr>
        <w:pStyle w:val="nzevzkona"/>
        <w:tabs>
          <w:tab w:val="left" w:pos="2977"/>
        </w:tabs>
        <w:spacing w:before="0" w:after="0" w:line="264" w:lineRule="auto"/>
        <w:jc w:val="both"/>
        <w:rPr>
          <w:rFonts w:ascii="Arial" w:hAnsi="Arial" w:cs="Arial"/>
          <w:b w:val="0"/>
          <w:sz w:val="22"/>
          <w:szCs w:val="22"/>
        </w:rPr>
      </w:pPr>
    </w:p>
    <w:p w14:paraId="4BE7ADE3" w14:textId="77777777" w:rsidR="00E33FF3" w:rsidRPr="002E0EAD" w:rsidRDefault="00E33FF3" w:rsidP="00E33FF3">
      <w:pPr>
        <w:pStyle w:val="nzevzkona"/>
        <w:tabs>
          <w:tab w:val="left" w:pos="2977"/>
        </w:tabs>
        <w:spacing w:before="0" w:after="0" w:line="264" w:lineRule="auto"/>
        <w:jc w:val="both"/>
        <w:rPr>
          <w:rFonts w:ascii="Arial" w:hAnsi="Arial" w:cs="Arial"/>
          <w:b w:val="0"/>
          <w:bCs w:val="0"/>
          <w:sz w:val="22"/>
          <w:szCs w:val="22"/>
        </w:rPr>
      </w:pPr>
      <w:r w:rsidRPr="002E0EAD">
        <w:rPr>
          <w:rFonts w:ascii="Arial" w:hAnsi="Arial" w:cs="Arial"/>
          <w:b w:val="0"/>
          <w:sz w:val="22"/>
          <w:szCs w:val="22"/>
        </w:rPr>
        <w:t xml:space="preserve">Zastupitelstvo </w:t>
      </w:r>
      <w:r>
        <w:rPr>
          <w:rFonts w:ascii="Arial" w:hAnsi="Arial" w:cs="Arial"/>
          <w:b w:val="0"/>
          <w:sz w:val="22"/>
          <w:szCs w:val="22"/>
        </w:rPr>
        <w:t>města Svitavy</w:t>
      </w:r>
      <w:r w:rsidRPr="002E0EAD">
        <w:rPr>
          <w:rFonts w:ascii="Arial" w:hAnsi="Arial" w:cs="Arial"/>
          <w:b w:val="0"/>
          <w:sz w:val="22"/>
          <w:szCs w:val="22"/>
        </w:rPr>
        <w:t xml:space="preserve"> se na svém zasedání dne </w:t>
      </w:r>
      <w:r w:rsidR="00C90815">
        <w:rPr>
          <w:rFonts w:ascii="Arial" w:hAnsi="Arial" w:cs="Arial"/>
          <w:b w:val="0"/>
          <w:sz w:val="22"/>
          <w:szCs w:val="22"/>
        </w:rPr>
        <w:t>9</w:t>
      </w:r>
      <w:r>
        <w:rPr>
          <w:rFonts w:ascii="Arial" w:hAnsi="Arial" w:cs="Arial"/>
          <w:b w:val="0"/>
          <w:sz w:val="22"/>
          <w:szCs w:val="22"/>
        </w:rPr>
        <w:t>. 12. 202</w:t>
      </w:r>
      <w:r w:rsidR="00C90815">
        <w:rPr>
          <w:rFonts w:ascii="Arial" w:hAnsi="Arial" w:cs="Arial"/>
          <w:b w:val="0"/>
          <w:sz w:val="22"/>
          <w:szCs w:val="22"/>
        </w:rPr>
        <w:t>4</w:t>
      </w:r>
      <w:r w:rsidRPr="002E0EAD">
        <w:rPr>
          <w:rFonts w:ascii="Arial" w:hAnsi="Arial" w:cs="Arial"/>
          <w:b w:val="0"/>
          <w:sz w:val="22"/>
          <w:szCs w:val="22"/>
        </w:rPr>
        <w:t xml:space="preserve"> usnesením č. </w:t>
      </w:r>
      <w:r>
        <w:rPr>
          <w:rFonts w:ascii="Arial" w:hAnsi="Arial" w:cs="Arial"/>
          <w:b w:val="0"/>
          <w:sz w:val="22"/>
          <w:szCs w:val="22"/>
        </w:rPr>
        <w:t>XX</w:t>
      </w:r>
      <w:r w:rsidRPr="002E0EAD">
        <w:rPr>
          <w:rFonts w:ascii="Arial" w:hAnsi="Arial" w:cs="Arial"/>
          <w:b w:val="0"/>
          <w:sz w:val="22"/>
          <w:szCs w:val="22"/>
        </w:rPr>
        <w:t xml:space="preserve"> usneslo vydat na základě</w:t>
      </w:r>
      <w:r w:rsidRPr="002E0EAD">
        <w:rPr>
          <w:rFonts w:ascii="Arial" w:hAnsi="Arial" w:cs="Arial"/>
          <w:b w:val="0"/>
          <w:bCs w:val="0"/>
          <w:sz w:val="22"/>
          <w:szCs w:val="22"/>
        </w:rPr>
        <w:t xml:space="preserve"> § 14 zákona č. 565/1990 Sb., o místních poplatcích, ve znění pozdějších předpisů</w:t>
      </w:r>
      <w:r>
        <w:rPr>
          <w:rFonts w:ascii="Arial" w:hAnsi="Arial" w:cs="Arial"/>
          <w:b w:val="0"/>
          <w:bCs w:val="0"/>
          <w:sz w:val="22"/>
          <w:szCs w:val="22"/>
        </w:rPr>
        <w:t xml:space="preserve"> (dále jen „zákon o místních poplatcích“)</w:t>
      </w:r>
      <w:r w:rsidRPr="002E0EAD">
        <w:rPr>
          <w:rFonts w:ascii="Arial" w:hAnsi="Arial" w:cs="Arial"/>
          <w:b w:val="0"/>
          <w:bCs w:val="0"/>
          <w:sz w:val="22"/>
          <w:szCs w:val="22"/>
        </w:rPr>
        <w:t xml:space="preserve">, a v souladu s § 10 písm. d) </w:t>
      </w:r>
      <w:r>
        <w:rPr>
          <w:rFonts w:ascii="Arial" w:hAnsi="Arial" w:cs="Arial"/>
          <w:b w:val="0"/>
          <w:bCs w:val="0"/>
          <w:sz w:val="22"/>
          <w:szCs w:val="22"/>
        </w:rPr>
        <w:br/>
      </w:r>
      <w:r w:rsidRPr="002E0EAD">
        <w:rPr>
          <w:rFonts w:ascii="Arial" w:hAnsi="Arial" w:cs="Arial"/>
          <w:b w:val="0"/>
          <w:bCs w:val="0"/>
          <w:sz w:val="22"/>
          <w:szCs w:val="22"/>
        </w:rPr>
        <w:t>a § 84 odst. 2 písm. h) zákona č. 128/2000 Sb., o obcích (obecní zřízení), ve znění pozdějších předpisů, tuto obecně závaznou vyhlášku (dále jen „</w:t>
      </w:r>
      <w:r>
        <w:rPr>
          <w:rFonts w:ascii="Arial" w:hAnsi="Arial" w:cs="Arial"/>
          <w:b w:val="0"/>
          <w:bCs w:val="0"/>
          <w:sz w:val="22"/>
          <w:szCs w:val="22"/>
        </w:rPr>
        <w:t xml:space="preserve">tato </w:t>
      </w:r>
      <w:r w:rsidRPr="002E0EAD">
        <w:rPr>
          <w:rFonts w:ascii="Arial" w:hAnsi="Arial" w:cs="Arial"/>
          <w:b w:val="0"/>
          <w:bCs w:val="0"/>
          <w:sz w:val="22"/>
          <w:szCs w:val="22"/>
        </w:rPr>
        <w:t xml:space="preserve">vyhláška“): </w:t>
      </w:r>
    </w:p>
    <w:p w14:paraId="1206AE8A" w14:textId="77777777" w:rsidR="00E33FF3" w:rsidRPr="002E0EAD" w:rsidRDefault="00E33FF3" w:rsidP="00E33FF3">
      <w:pPr>
        <w:pStyle w:val="slalnk"/>
        <w:spacing w:before="480"/>
        <w:rPr>
          <w:rFonts w:ascii="Arial" w:hAnsi="Arial" w:cs="Arial"/>
        </w:rPr>
      </w:pPr>
      <w:r w:rsidRPr="002E0EAD">
        <w:rPr>
          <w:rFonts w:ascii="Arial" w:hAnsi="Arial" w:cs="Arial"/>
        </w:rPr>
        <w:t>Čl</w:t>
      </w:r>
      <w:r w:rsidR="000A3C87">
        <w:rPr>
          <w:rFonts w:ascii="Arial" w:hAnsi="Arial" w:cs="Arial"/>
        </w:rPr>
        <w:t>ánek</w:t>
      </w:r>
      <w:r w:rsidRPr="002E0EAD">
        <w:rPr>
          <w:rFonts w:ascii="Arial" w:hAnsi="Arial" w:cs="Arial"/>
        </w:rPr>
        <w:t xml:space="preserve"> 1</w:t>
      </w:r>
    </w:p>
    <w:p w14:paraId="2562AC24" w14:textId="77777777" w:rsidR="00E33FF3" w:rsidRPr="002E0EAD" w:rsidRDefault="00E33FF3" w:rsidP="00E33FF3">
      <w:pPr>
        <w:pStyle w:val="Nzvylnk"/>
        <w:rPr>
          <w:rFonts w:ascii="Arial" w:hAnsi="Arial" w:cs="Arial"/>
        </w:rPr>
      </w:pPr>
      <w:r w:rsidRPr="002E0EAD">
        <w:rPr>
          <w:rFonts w:ascii="Arial" w:hAnsi="Arial" w:cs="Arial"/>
        </w:rPr>
        <w:t>Úvodní ustanovení</w:t>
      </w:r>
    </w:p>
    <w:p w14:paraId="5572A9E8" w14:textId="77777777" w:rsidR="00E33FF3" w:rsidRDefault="00E33FF3" w:rsidP="00E33FF3">
      <w:pPr>
        <w:pStyle w:val="Zkladntextodsazen"/>
        <w:numPr>
          <w:ilvl w:val="0"/>
          <w:numId w:val="15"/>
        </w:numPr>
        <w:spacing w:after="60" w:line="264" w:lineRule="auto"/>
        <w:jc w:val="both"/>
        <w:rPr>
          <w:rFonts w:ascii="Arial" w:hAnsi="Arial" w:cs="Arial"/>
          <w:sz w:val="22"/>
          <w:szCs w:val="22"/>
        </w:rPr>
      </w:pPr>
      <w:r>
        <w:rPr>
          <w:rFonts w:ascii="Arial" w:hAnsi="Arial" w:cs="Arial"/>
          <w:sz w:val="22"/>
          <w:szCs w:val="22"/>
        </w:rPr>
        <w:t>Město Svitavy</w:t>
      </w:r>
      <w:r w:rsidRPr="002E0EAD">
        <w:rPr>
          <w:rFonts w:ascii="Arial" w:hAnsi="Arial" w:cs="Arial"/>
          <w:sz w:val="22"/>
          <w:szCs w:val="22"/>
        </w:rPr>
        <w:t xml:space="preserve"> touto vyhláškou zavádí místní poplatek za </w:t>
      </w:r>
      <w:r w:rsidRPr="00DB0904">
        <w:rPr>
          <w:rFonts w:ascii="Arial" w:hAnsi="Arial" w:cs="Arial"/>
          <w:sz w:val="22"/>
          <w:szCs w:val="22"/>
        </w:rPr>
        <w:t>obecní sy</w:t>
      </w:r>
      <w:r>
        <w:rPr>
          <w:rFonts w:ascii="Arial" w:hAnsi="Arial" w:cs="Arial"/>
          <w:sz w:val="22"/>
          <w:szCs w:val="22"/>
        </w:rPr>
        <w:t>s</w:t>
      </w:r>
      <w:r w:rsidRPr="00DB0904">
        <w:rPr>
          <w:rFonts w:ascii="Arial" w:hAnsi="Arial" w:cs="Arial"/>
          <w:sz w:val="22"/>
          <w:szCs w:val="22"/>
        </w:rPr>
        <w:t xml:space="preserve">tém odpadového hospodářství </w:t>
      </w:r>
      <w:r w:rsidRPr="002E0EAD">
        <w:rPr>
          <w:rFonts w:ascii="Arial" w:hAnsi="Arial" w:cs="Arial"/>
          <w:sz w:val="22"/>
          <w:szCs w:val="22"/>
        </w:rPr>
        <w:t>(dále jen „poplatek“).</w:t>
      </w:r>
    </w:p>
    <w:p w14:paraId="2AED1867" w14:textId="77777777" w:rsidR="00F47833" w:rsidRPr="002E0EAD" w:rsidRDefault="00F47833" w:rsidP="00E33FF3">
      <w:pPr>
        <w:pStyle w:val="Zkladntextodsazen"/>
        <w:numPr>
          <w:ilvl w:val="0"/>
          <w:numId w:val="15"/>
        </w:numPr>
        <w:spacing w:after="60" w:line="264" w:lineRule="auto"/>
        <w:jc w:val="both"/>
        <w:rPr>
          <w:rFonts w:ascii="Arial" w:hAnsi="Arial" w:cs="Arial"/>
          <w:sz w:val="22"/>
          <w:szCs w:val="22"/>
        </w:rPr>
      </w:pPr>
      <w:r w:rsidRPr="00CD0C08">
        <w:rPr>
          <w:rFonts w:ascii="Arial" w:hAnsi="Arial" w:cs="Arial"/>
          <w:sz w:val="22"/>
          <w:szCs w:val="22"/>
        </w:rPr>
        <w:t xml:space="preserve">Poplatkovým obdobím </w:t>
      </w:r>
      <w:r>
        <w:rPr>
          <w:rFonts w:ascii="Arial" w:hAnsi="Arial" w:cs="Arial"/>
          <w:sz w:val="22"/>
          <w:szCs w:val="22"/>
        </w:rPr>
        <w:t xml:space="preserve">poplatku </w:t>
      </w:r>
      <w:r w:rsidRPr="00CD0C08">
        <w:rPr>
          <w:rFonts w:ascii="Arial" w:hAnsi="Arial" w:cs="Arial"/>
          <w:sz w:val="22"/>
          <w:szCs w:val="22"/>
        </w:rPr>
        <w:t>je kalendářní rok.</w:t>
      </w:r>
      <w:r>
        <w:rPr>
          <w:rStyle w:val="Znakapoznpodarou"/>
          <w:rFonts w:ascii="Arial" w:hAnsi="Arial" w:cs="Arial"/>
          <w:sz w:val="22"/>
          <w:szCs w:val="22"/>
        </w:rPr>
        <w:footnoteReference w:id="1"/>
      </w:r>
    </w:p>
    <w:p w14:paraId="64CDE934" w14:textId="77777777" w:rsidR="00E33FF3" w:rsidRPr="002E0EAD" w:rsidRDefault="00E33FF3" w:rsidP="00E33FF3">
      <w:pPr>
        <w:numPr>
          <w:ilvl w:val="0"/>
          <w:numId w:val="15"/>
        </w:numPr>
        <w:spacing w:line="288" w:lineRule="auto"/>
        <w:jc w:val="both"/>
        <w:rPr>
          <w:rFonts w:ascii="Arial" w:hAnsi="Arial" w:cs="Arial"/>
          <w:sz w:val="22"/>
          <w:szCs w:val="22"/>
        </w:rPr>
      </w:pPr>
      <w:r w:rsidRPr="002E0EAD">
        <w:rPr>
          <w:rFonts w:ascii="Arial" w:hAnsi="Arial" w:cs="Arial"/>
          <w:sz w:val="22"/>
          <w:szCs w:val="22"/>
        </w:rPr>
        <w:t xml:space="preserve">Správcem poplatku je </w:t>
      </w:r>
      <w:r>
        <w:rPr>
          <w:rFonts w:ascii="Arial" w:hAnsi="Arial" w:cs="Arial"/>
          <w:sz w:val="22"/>
          <w:szCs w:val="22"/>
        </w:rPr>
        <w:t>Městský</w:t>
      </w:r>
      <w:r w:rsidRPr="002E0EAD">
        <w:rPr>
          <w:rFonts w:ascii="Arial" w:hAnsi="Arial" w:cs="Arial"/>
          <w:sz w:val="22"/>
          <w:szCs w:val="22"/>
        </w:rPr>
        <w:t xml:space="preserve"> úřad</w:t>
      </w:r>
      <w:r>
        <w:rPr>
          <w:rFonts w:ascii="Arial" w:hAnsi="Arial" w:cs="Arial"/>
          <w:sz w:val="22"/>
          <w:szCs w:val="22"/>
        </w:rPr>
        <w:t xml:space="preserve"> Svitavy</w:t>
      </w:r>
      <w:r w:rsidRPr="002E0EAD">
        <w:rPr>
          <w:rFonts w:ascii="Arial" w:hAnsi="Arial" w:cs="Arial"/>
          <w:sz w:val="22"/>
          <w:szCs w:val="22"/>
        </w:rPr>
        <w:t>.</w:t>
      </w:r>
      <w:r w:rsidRPr="002E0EAD">
        <w:rPr>
          <w:rFonts w:ascii="Arial" w:hAnsi="Arial" w:cs="Arial"/>
          <w:sz w:val="22"/>
          <w:szCs w:val="22"/>
          <w:vertAlign w:val="superscript"/>
        </w:rPr>
        <w:footnoteReference w:id="2"/>
      </w:r>
    </w:p>
    <w:p w14:paraId="4A785C29" w14:textId="77777777" w:rsidR="00E33FF3" w:rsidRPr="002E0EAD" w:rsidRDefault="00E33FF3" w:rsidP="00E33FF3">
      <w:pPr>
        <w:pStyle w:val="slalnk"/>
        <w:spacing w:before="480"/>
        <w:rPr>
          <w:rFonts w:ascii="Arial" w:hAnsi="Arial" w:cs="Arial"/>
        </w:rPr>
      </w:pPr>
      <w:r w:rsidRPr="002E0EAD">
        <w:rPr>
          <w:rFonts w:ascii="Arial" w:hAnsi="Arial" w:cs="Arial"/>
        </w:rPr>
        <w:t>Čl</w:t>
      </w:r>
      <w:r w:rsidR="000A3C87">
        <w:rPr>
          <w:rFonts w:ascii="Arial" w:hAnsi="Arial" w:cs="Arial"/>
        </w:rPr>
        <w:t>ánek</w:t>
      </w:r>
      <w:r w:rsidRPr="002E0EAD">
        <w:rPr>
          <w:rFonts w:ascii="Arial" w:hAnsi="Arial" w:cs="Arial"/>
        </w:rPr>
        <w:t xml:space="preserve"> 2</w:t>
      </w:r>
    </w:p>
    <w:p w14:paraId="06747CCC" w14:textId="77777777" w:rsidR="00E33FF3" w:rsidRPr="002E0EAD" w:rsidRDefault="00E33FF3" w:rsidP="00E33FF3">
      <w:pPr>
        <w:pStyle w:val="Nzvylnk"/>
        <w:rPr>
          <w:rFonts w:ascii="Arial" w:hAnsi="Arial" w:cs="Arial"/>
        </w:rPr>
      </w:pPr>
      <w:r w:rsidRPr="002E0EAD">
        <w:rPr>
          <w:rFonts w:ascii="Arial" w:hAnsi="Arial" w:cs="Arial"/>
        </w:rPr>
        <w:t>Poplatník</w:t>
      </w:r>
    </w:p>
    <w:p w14:paraId="3DE440CD" w14:textId="77777777" w:rsidR="00E33FF3" w:rsidRPr="002E0EAD" w:rsidRDefault="00E33FF3" w:rsidP="00E33FF3">
      <w:pPr>
        <w:numPr>
          <w:ilvl w:val="0"/>
          <w:numId w:val="20"/>
        </w:numPr>
        <w:spacing w:before="120" w:after="60" w:line="264" w:lineRule="auto"/>
        <w:ind w:left="567" w:hanging="567"/>
        <w:jc w:val="both"/>
        <w:rPr>
          <w:rFonts w:ascii="Arial" w:hAnsi="Arial" w:cs="Arial"/>
          <w:sz w:val="22"/>
          <w:szCs w:val="22"/>
        </w:rPr>
      </w:pPr>
      <w:r>
        <w:rPr>
          <w:rFonts w:ascii="Arial" w:hAnsi="Arial" w:cs="Arial"/>
          <w:sz w:val="22"/>
          <w:szCs w:val="22"/>
        </w:rPr>
        <w:t>Poplatníkem poplatku je</w:t>
      </w:r>
      <w:r w:rsidRPr="002E0EAD">
        <w:rPr>
          <w:rStyle w:val="Znakapoznpodarou"/>
          <w:rFonts w:ascii="Arial" w:hAnsi="Arial" w:cs="Arial"/>
          <w:sz w:val="22"/>
          <w:szCs w:val="22"/>
        </w:rPr>
        <w:footnoteReference w:id="3"/>
      </w:r>
      <w:r w:rsidRPr="002E0EAD">
        <w:rPr>
          <w:rFonts w:ascii="Arial" w:hAnsi="Arial" w:cs="Arial"/>
          <w:sz w:val="22"/>
          <w:szCs w:val="22"/>
        </w:rPr>
        <w:t>:</w:t>
      </w:r>
    </w:p>
    <w:p w14:paraId="7896D621" w14:textId="77777777" w:rsidR="00E33FF3" w:rsidRDefault="00E33FF3" w:rsidP="00E33FF3">
      <w:pPr>
        <w:pStyle w:val="Default"/>
        <w:spacing w:after="53"/>
        <w:ind w:firstLine="567"/>
        <w:jc w:val="both"/>
        <w:rPr>
          <w:sz w:val="22"/>
          <w:szCs w:val="22"/>
        </w:rPr>
      </w:pPr>
      <w:r>
        <w:rPr>
          <w:sz w:val="22"/>
          <w:szCs w:val="22"/>
        </w:rPr>
        <w:t xml:space="preserve">a) </w:t>
      </w:r>
      <w:r w:rsidRPr="00420943">
        <w:rPr>
          <w:sz w:val="22"/>
          <w:szCs w:val="22"/>
        </w:rPr>
        <w:t>fyzická osoba přihlášená v</w:t>
      </w:r>
      <w:r>
        <w:rPr>
          <w:sz w:val="22"/>
          <w:szCs w:val="22"/>
        </w:rPr>
        <w:t>e městě</w:t>
      </w:r>
      <w:r w:rsidRPr="00420943">
        <w:rPr>
          <w:rStyle w:val="Znakapoznpodarou"/>
          <w:sz w:val="22"/>
          <w:szCs w:val="22"/>
        </w:rPr>
        <w:footnoteReference w:id="4"/>
      </w:r>
      <w:r>
        <w:rPr>
          <w:sz w:val="22"/>
          <w:szCs w:val="22"/>
        </w:rPr>
        <w:t xml:space="preserve"> nebo </w:t>
      </w:r>
    </w:p>
    <w:p w14:paraId="4DA1B223" w14:textId="77777777" w:rsidR="00E33FF3" w:rsidRDefault="00E33FF3" w:rsidP="00E33FF3">
      <w:pPr>
        <w:pStyle w:val="Default"/>
        <w:ind w:left="567"/>
        <w:jc w:val="both"/>
        <w:rPr>
          <w:sz w:val="22"/>
          <w:szCs w:val="22"/>
        </w:rPr>
      </w:pPr>
      <w:r>
        <w:rPr>
          <w:sz w:val="22"/>
          <w:szCs w:val="22"/>
        </w:rPr>
        <w:t xml:space="preserve">b) vlastník nemovité věci zahrnující byt, rodinný dům nebo stavbu pro rodinnou rekreaci, ve které není přihlášená žádná fyzická osoba a která je umístěna na území města. </w:t>
      </w:r>
    </w:p>
    <w:p w14:paraId="4F3BD62F" w14:textId="77777777" w:rsidR="00E33FF3" w:rsidRPr="009E188F" w:rsidRDefault="00E33FF3" w:rsidP="00E33FF3">
      <w:pPr>
        <w:numPr>
          <w:ilvl w:val="0"/>
          <w:numId w:val="20"/>
        </w:numPr>
        <w:spacing w:before="120" w:after="60" w:line="264" w:lineRule="auto"/>
        <w:ind w:left="567" w:hanging="567"/>
        <w:jc w:val="both"/>
        <w:rPr>
          <w:rFonts w:ascii="Arial" w:hAnsi="Arial" w:cs="Arial"/>
          <w:sz w:val="22"/>
          <w:szCs w:val="22"/>
        </w:rPr>
      </w:pPr>
      <w:r w:rsidRPr="009E188F">
        <w:rPr>
          <w:rFonts w:ascii="Arial" w:hAnsi="Arial" w:cs="Arial"/>
          <w:sz w:val="22"/>
          <w:szCs w:val="22"/>
        </w:rPr>
        <w:t>Spoluvlastníci nemovité věci zahrnující byt, rodinný dům nebo stavbu pro rodinnou rekreaci jsou povinni plnit poplatkovou povinnost společně a nerozdílně</w:t>
      </w:r>
      <w:r>
        <w:rPr>
          <w:rFonts w:ascii="Arial" w:hAnsi="Arial" w:cs="Arial"/>
          <w:sz w:val="22"/>
          <w:szCs w:val="22"/>
        </w:rPr>
        <w:t>.</w:t>
      </w:r>
      <w:r>
        <w:rPr>
          <w:rStyle w:val="Znakapoznpodarou"/>
          <w:rFonts w:ascii="Arial" w:hAnsi="Arial" w:cs="Arial"/>
          <w:sz w:val="22"/>
          <w:szCs w:val="22"/>
        </w:rPr>
        <w:footnoteReference w:id="5"/>
      </w:r>
    </w:p>
    <w:p w14:paraId="4594B160" w14:textId="77777777" w:rsidR="00E33FF3" w:rsidRPr="002E0EAD" w:rsidRDefault="00E33FF3" w:rsidP="00E33FF3">
      <w:pPr>
        <w:pStyle w:val="slalnk"/>
        <w:spacing w:before="480"/>
        <w:rPr>
          <w:rFonts w:ascii="Arial" w:hAnsi="Arial" w:cs="Arial"/>
        </w:rPr>
      </w:pPr>
      <w:r w:rsidRPr="002E0EAD">
        <w:rPr>
          <w:rFonts w:ascii="Arial" w:hAnsi="Arial" w:cs="Arial"/>
        </w:rPr>
        <w:t>Čl</w:t>
      </w:r>
      <w:r w:rsidR="000A3C87">
        <w:rPr>
          <w:rFonts w:ascii="Arial" w:hAnsi="Arial" w:cs="Arial"/>
        </w:rPr>
        <w:t>ánek</w:t>
      </w:r>
      <w:r w:rsidRPr="002E0EAD">
        <w:rPr>
          <w:rFonts w:ascii="Arial" w:hAnsi="Arial" w:cs="Arial"/>
        </w:rPr>
        <w:t xml:space="preserve"> </w:t>
      </w:r>
      <w:r w:rsidR="00F47833">
        <w:rPr>
          <w:rFonts w:ascii="Arial" w:hAnsi="Arial" w:cs="Arial"/>
        </w:rPr>
        <w:t>3</w:t>
      </w:r>
    </w:p>
    <w:p w14:paraId="746583B8" w14:textId="77777777" w:rsidR="00E33FF3" w:rsidRPr="002E0EAD" w:rsidRDefault="00E33FF3" w:rsidP="00E33FF3">
      <w:pPr>
        <w:pStyle w:val="Nzvylnk"/>
        <w:rPr>
          <w:rFonts w:ascii="Arial" w:hAnsi="Arial" w:cs="Arial"/>
        </w:rPr>
      </w:pPr>
      <w:r w:rsidRPr="002E0EAD">
        <w:rPr>
          <w:rFonts w:ascii="Arial" w:hAnsi="Arial" w:cs="Arial"/>
        </w:rPr>
        <w:t>Ohlašovací povinnost</w:t>
      </w:r>
    </w:p>
    <w:p w14:paraId="757B0D7F" w14:textId="77777777" w:rsidR="00E33FF3" w:rsidRPr="00DA54A9" w:rsidRDefault="00E33FF3" w:rsidP="00E33FF3">
      <w:pPr>
        <w:numPr>
          <w:ilvl w:val="0"/>
          <w:numId w:val="23"/>
        </w:numPr>
        <w:spacing w:before="120" w:line="264" w:lineRule="auto"/>
        <w:jc w:val="both"/>
        <w:rPr>
          <w:rFonts w:ascii="Arial" w:hAnsi="Arial" w:cs="Arial"/>
          <w:sz w:val="20"/>
          <w:szCs w:val="20"/>
        </w:rPr>
      </w:pPr>
      <w:r w:rsidRPr="003F03CB">
        <w:rPr>
          <w:rFonts w:ascii="Arial" w:hAnsi="Arial" w:cs="Arial"/>
          <w:sz w:val="22"/>
          <w:szCs w:val="22"/>
        </w:rPr>
        <w:t xml:space="preserve">Poplatník je povinen podat správci poplatku ohlášení nejpozději do </w:t>
      </w:r>
      <w:r>
        <w:rPr>
          <w:rFonts w:ascii="Arial" w:hAnsi="Arial" w:cs="Arial"/>
          <w:sz w:val="22"/>
          <w:szCs w:val="22"/>
        </w:rPr>
        <w:t>30</w:t>
      </w:r>
      <w:r w:rsidRPr="003F03CB">
        <w:rPr>
          <w:rFonts w:ascii="Arial" w:hAnsi="Arial" w:cs="Arial"/>
          <w:sz w:val="22"/>
          <w:szCs w:val="22"/>
        </w:rPr>
        <w:t xml:space="preserve"> dnů ode dne</w:t>
      </w:r>
      <w:r>
        <w:rPr>
          <w:rFonts w:ascii="Arial" w:hAnsi="Arial" w:cs="Arial"/>
          <w:sz w:val="22"/>
          <w:szCs w:val="22"/>
        </w:rPr>
        <w:t xml:space="preserve"> vzniku své poplatkové povinnosti</w:t>
      </w:r>
      <w:r w:rsidR="0025262B" w:rsidRPr="0025262B">
        <w:rPr>
          <w:rFonts w:ascii="Arial" w:hAnsi="Arial" w:cs="Arial"/>
          <w:sz w:val="22"/>
          <w:szCs w:val="22"/>
        </w:rPr>
        <w:t>; údaje uváděné v ohlášení upravuje zákon.</w:t>
      </w:r>
      <w:r>
        <w:rPr>
          <w:rFonts w:ascii="Arial" w:hAnsi="Arial" w:cs="Arial"/>
          <w:sz w:val="22"/>
          <w:szCs w:val="22"/>
        </w:rPr>
        <w:t xml:space="preserve"> </w:t>
      </w:r>
    </w:p>
    <w:p w14:paraId="0CC1B175" w14:textId="77777777" w:rsidR="00E33FF3" w:rsidRPr="002E0EAD" w:rsidRDefault="00E33FF3" w:rsidP="00E33FF3">
      <w:pPr>
        <w:numPr>
          <w:ilvl w:val="0"/>
          <w:numId w:val="23"/>
        </w:numPr>
        <w:spacing w:before="120" w:line="264" w:lineRule="auto"/>
        <w:jc w:val="both"/>
        <w:rPr>
          <w:rFonts w:ascii="Arial" w:hAnsi="Arial" w:cs="Arial"/>
          <w:sz w:val="22"/>
          <w:szCs w:val="22"/>
        </w:rPr>
      </w:pPr>
      <w:r w:rsidRPr="002E0EAD">
        <w:rPr>
          <w:rFonts w:ascii="Arial" w:hAnsi="Arial" w:cs="Arial"/>
          <w:sz w:val="22"/>
          <w:szCs w:val="22"/>
        </w:rPr>
        <w:lastRenderedPageBreak/>
        <w:t xml:space="preserve">Dojde-li ke změně údajů uvedených v ohlášení, je poplatník povinen tuto změnu oznámit do </w:t>
      </w:r>
      <w:r>
        <w:rPr>
          <w:rFonts w:ascii="Arial" w:hAnsi="Arial" w:cs="Arial"/>
          <w:sz w:val="22"/>
          <w:szCs w:val="22"/>
        </w:rPr>
        <w:t>30</w:t>
      </w:r>
      <w:r w:rsidRPr="002E0EAD">
        <w:rPr>
          <w:rFonts w:ascii="Arial" w:hAnsi="Arial" w:cs="Arial"/>
          <w:sz w:val="22"/>
          <w:szCs w:val="22"/>
        </w:rPr>
        <w:t xml:space="preserve"> </w:t>
      </w:r>
      <w:r>
        <w:rPr>
          <w:rFonts w:ascii="Arial" w:hAnsi="Arial" w:cs="Arial"/>
          <w:sz w:val="22"/>
          <w:szCs w:val="22"/>
        </w:rPr>
        <w:t xml:space="preserve">dnů </w:t>
      </w:r>
      <w:r w:rsidRPr="002E0EAD">
        <w:rPr>
          <w:rFonts w:ascii="Arial" w:hAnsi="Arial" w:cs="Arial"/>
          <w:sz w:val="22"/>
          <w:szCs w:val="22"/>
        </w:rPr>
        <w:t>ode dne, kdy nastala.</w:t>
      </w:r>
      <w:r w:rsidRPr="002E0EAD">
        <w:rPr>
          <w:rStyle w:val="Znakapoznpodarou"/>
          <w:rFonts w:ascii="Arial" w:hAnsi="Arial" w:cs="Arial"/>
          <w:sz w:val="22"/>
          <w:szCs w:val="22"/>
        </w:rPr>
        <w:footnoteReference w:id="6"/>
      </w:r>
    </w:p>
    <w:p w14:paraId="7DC193C4" w14:textId="77777777" w:rsidR="00E33FF3" w:rsidRPr="002E0EAD" w:rsidRDefault="00E33FF3" w:rsidP="00E33FF3">
      <w:pPr>
        <w:pStyle w:val="slalnk"/>
        <w:spacing w:before="480"/>
        <w:rPr>
          <w:rFonts w:ascii="Arial" w:hAnsi="Arial" w:cs="Arial"/>
          <w:i/>
        </w:rPr>
      </w:pPr>
      <w:r w:rsidRPr="002E0EAD">
        <w:rPr>
          <w:rFonts w:ascii="Arial" w:hAnsi="Arial" w:cs="Arial"/>
        </w:rPr>
        <w:t>Čl</w:t>
      </w:r>
      <w:r w:rsidR="000A3C87">
        <w:rPr>
          <w:rFonts w:ascii="Arial" w:hAnsi="Arial" w:cs="Arial"/>
        </w:rPr>
        <w:t>ánek</w:t>
      </w:r>
      <w:r w:rsidRPr="002E0EAD">
        <w:rPr>
          <w:rFonts w:ascii="Arial" w:hAnsi="Arial" w:cs="Arial"/>
        </w:rPr>
        <w:t xml:space="preserve"> </w:t>
      </w:r>
      <w:r w:rsidR="00F47833">
        <w:rPr>
          <w:rFonts w:ascii="Arial" w:hAnsi="Arial" w:cs="Arial"/>
        </w:rPr>
        <w:t>4</w:t>
      </w:r>
    </w:p>
    <w:p w14:paraId="064EC43D" w14:textId="77777777" w:rsidR="00E33FF3" w:rsidRPr="002E0EAD" w:rsidRDefault="00E33FF3" w:rsidP="00E33FF3">
      <w:pPr>
        <w:pStyle w:val="Nzvylnk"/>
        <w:rPr>
          <w:rFonts w:ascii="Arial" w:hAnsi="Arial" w:cs="Arial"/>
        </w:rPr>
      </w:pPr>
      <w:r w:rsidRPr="002E0EAD">
        <w:rPr>
          <w:rFonts w:ascii="Arial" w:hAnsi="Arial" w:cs="Arial"/>
        </w:rPr>
        <w:t>Sazba poplatku</w:t>
      </w:r>
    </w:p>
    <w:p w14:paraId="16CAF95B" w14:textId="77777777" w:rsidR="00E33FF3" w:rsidRDefault="00E33FF3" w:rsidP="00E33FF3">
      <w:pPr>
        <w:numPr>
          <w:ilvl w:val="0"/>
          <w:numId w:val="16"/>
        </w:numPr>
        <w:spacing w:before="120" w:after="60" w:line="264" w:lineRule="auto"/>
        <w:jc w:val="both"/>
        <w:rPr>
          <w:rFonts w:ascii="Arial" w:hAnsi="Arial" w:cs="Arial"/>
          <w:sz w:val="22"/>
          <w:szCs w:val="22"/>
        </w:rPr>
      </w:pPr>
      <w:r w:rsidRPr="002E0EAD">
        <w:rPr>
          <w:rFonts w:ascii="Arial" w:hAnsi="Arial" w:cs="Arial"/>
          <w:sz w:val="22"/>
          <w:szCs w:val="22"/>
        </w:rPr>
        <w:t xml:space="preserve">Sazba poplatku </w:t>
      </w:r>
      <w:r w:rsidR="00F47833" w:rsidRPr="00F47833">
        <w:rPr>
          <w:rFonts w:ascii="Arial" w:hAnsi="Arial" w:cs="Arial"/>
          <w:sz w:val="22"/>
          <w:szCs w:val="22"/>
        </w:rPr>
        <w:t>za kalendářní rok</w:t>
      </w:r>
      <w:r w:rsidR="00F47833">
        <w:rPr>
          <w:rFonts w:ascii="Arial" w:hAnsi="Arial" w:cs="Arial"/>
          <w:sz w:val="22"/>
          <w:szCs w:val="22"/>
        </w:rPr>
        <w:t xml:space="preserve"> </w:t>
      </w:r>
      <w:r w:rsidRPr="002E0EAD">
        <w:rPr>
          <w:rFonts w:ascii="Arial" w:hAnsi="Arial" w:cs="Arial"/>
          <w:sz w:val="22"/>
          <w:szCs w:val="22"/>
        </w:rPr>
        <w:t xml:space="preserve">činí </w:t>
      </w:r>
      <w:r w:rsidR="00367DF4">
        <w:rPr>
          <w:rFonts w:ascii="Arial" w:hAnsi="Arial" w:cs="Arial"/>
          <w:sz w:val="22"/>
          <w:szCs w:val="22"/>
        </w:rPr>
        <w:t>10</w:t>
      </w:r>
      <w:r w:rsidR="00C90815">
        <w:rPr>
          <w:rFonts w:ascii="Arial" w:hAnsi="Arial" w:cs="Arial"/>
          <w:sz w:val="22"/>
          <w:szCs w:val="22"/>
        </w:rPr>
        <w:t>56</w:t>
      </w:r>
      <w:r w:rsidRPr="002E0EAD">
        <w:rPr>
          <w:rFonts w:ascii="Arial" w:hAnsi="Arial" w:cs="Arial"/>
          <w:sz w:val="22"/>
          <w:szCs w:val="22"/>
        </w:rPr>
        <w:t xml:space="preserve"> Kč</w:t>
      </w:r>
      <w:r>
        <w:rPr>
          <w:rFonts w:ascii="Arial" w:hAnsi="Arial" w:cs="Arial"/>
          <w:sz w:val="22"/>
          <w:szCs w:val="22"/>
        </w:rPr>
        <w:t>.</w:t>
      </w:r>
    </w:p>
    <w:p w14:paraId="03CCDD72" w14:textId="77777777" w:rsidR="00E33FF3" w:rsidRPr="006A4A80" w:rsidRDefault="00E33FF3" w:rsidP="00E33FF3">
      <w:pPr>
        <w:numPr>
          <w:ilvl w:val="0"/>
          <w:numId w:val="16"/>
        </w:numPr>
        <w:spacing w:before="120" w:after="60" w:line="264" w:lineRule="auto"/>
        <w:jc w:val="both"/>
        <w:rPr>
          <w:rFonts w:ascii="Arial" w:hAnsi="Arial" w:cs="Arial"/>
          <w:sz w:val="22"/>
          <w:szCs w:val="22"/>
        </w:rPr>
      </w:pPr>
      <w:r w:rsidRPr="006A4A80">
        <w:rPr>
          <w:rFonts w:ascii="Arial" w:hAnsi="Arial" w:cs="Arial"/>
          <w:sz w:val="22"/>
          <w:szCs w:val="22"/>
        </w:rPr>
        <w:t>Poplatek se v případě, že poplatková povinnost vznikla z důvodu přihlášení fyzické osoby v obci, sni</w:t>
      </w:r>
      <w:r>
        <w:rPr>
          <w:rFonts w:ascii="Arial" w:hAnsi="Arial" w:cs="Arial"/>
          <w:sz w:val="22"/>
          <w:szCs w:val="22"/>
        </w:rPr>
        <w:t>žuje o jednu dvanáctinu za každý kalendářní měsíc</w:t>
      </w:r>
      <w:r w:rsidRPr="006A4A80">
        <w:rPr>
          <w:rFonts w:ascii="Arial" w:hAnsi="Arial" w:cs="Arial"/>
          <w:sz w:val="22"/>
          <w:szCs w:val="22"/>
        </w:rPr>
        <w:t>, na jehož konci</w:t>
      </w:r>
      <w:r>
        <w:rPr>
          <w:rStyle w:val="Znakapoznpodarou"/>
          <w:rFonts w:ascii="Arial" w:hAnsi="Arial" w:cs="Arial"/>
          <w:sz w:val="22"/>
          <w:szCs w:val="22"/>
        </w:rPr>
        <w:footnoteReference w:id="7"/>
      </w:r>
    </w:p>
    <w:p w14:paraId="65581988"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 xml:space="preserve">a) není tato fyzická osoba přihlášena v obci, </w:t>
      </w:r>
    </w:p>
    <w:p w14:paraId="7FD85C4E"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 xml:space="preserve">b) </w:t>
      </w:r>
      <w:r w:rsidR="00B136E6" w:rsidRPr="006A4A80">
        <w:rPr>
          <w:rFonts w:ascii="Arial" w:hAnsi="Arial" w:cs="Arial"/>
          <w:sz w:val="22"/>
          <w:szCs w:val="22"/>
        </w:rPr>
        <w:t xml:space="preserve">nebo </w:t>
      </w:r>
      <w:r w:rsidRPr="006A4A80">
        <w:rPr>
          <w:rFonts w:ascii="Arial" w:hAnsi="Arial" w:cs="Arial"/>
          <w:sz w:val="22"/>
          <w:szCs w:val="22"/>
        </w:rPr>
        <w:t>je tato fyzická osoba od poplatku osvobozena.</w:t>
      </w:r>
    </w:p>
    <w:p w14:paraId="2A5A1DBD" w14:textId="77777777" w:rsidR="00E33FF3" w:rsidRPr="006A4A80" w:rsidRDefault="00E33FF3" w:rsidP="00E33FF3">
      <w:pPr>
        <w:numPr>
          <w:ilvl w:val="0"/>
          <w:numId w:val="16"/>
        </w:numPr>
        <w:spacing w:before="120" w:after="60" w:line="264" w:lineRule="auto"/>
        <w:jc w:val="both"/>
        <w:rPr>
          <w:rFonts w:ascii="Arial" w:hAnsi="Arial" w:cs="Arial"/>
          <w:sz w:val="22"/>
          <w:szCs w:val="22"/>
        </w:rPr>
      </w:pPr>
      <w:r w:rsidRPr="006A4A80">
        <w:rPr>
          <w:rFonts w:ascii="Arial" w:hAnsi="Arial" w:cs="Arial"/>
          <w:sz w:val="22"/>
          <w:szCs w:val="22"/>
        </w:rPr>
        <w:t xml:space="preserve">Poplatek se v případě, že poplatková povinnost vznikla z důvodu vlastnictví jednotlivé nemovité věci zahrnující byt, rodinný dům nebo stavbu pro rodinnou rekreaci umístěné na území obce, snižuje o jednu dvanáctinu za </w:t>
      </w:r>
      <w:r>
        <w:rPr>
          <w:rFonts w:ascii="Arial" w:hAnsi="Arial" w:cs="Arial"/>
          <w:sz w:val="22"/>
          <w:szCs w:val="22"/>
        </w:rPr>
        <w:t>každý kalendářní měsíc</w:t>
      </w:r>
      <w:r w:rsidRPr="006A4A80">
        <w:rPr>
          <w:rFonts w:ascii="Arial" w:hAnsi="Arial" w:cs="Arial"/>
          <w:sz w:val="22"/>
          <w:szCs w:val="22"/>
        </w:rPr>
        <w:t>, na jehož konci</w:t>
      </w:r>
      <w:r>
        <w:rPr>
          <w:rStyle w:val="Znakapoznpodarou"/>
          <w:rFonts w:ascii="Arial" w:hAnsi="Arial" w:cs="Arial"/>
          <w:sz w:val="22"/>
          <w:szCs w:val="22"/>
        </w:rPr>
        <w:footnoteReference w:id="8"/>
      </w:r>
    </w:p>
    <w:p w14:paraId="5E33A9CF"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a) je v této nemovité věci přihlášena alespoň 1 fyzická osoba,</w:t>
      </w:r>
    </w:p>
    <w:p w14:paraId="7F065558" w14:textId="77777777" w:rsidR="00E33FF3" w:rsidRPr="006A4A80" w:rsidRDefault="00E33FF3" w:rsidP="00E33FF3">
      <w:pPr>
        <w:spacing w:before="120" w:after="60" w:line="264" w:lineRule="auto"/>
        <w:ind w:left="567"/>
        <w:jc w:val="both"/>
        <w:rPr>
          <w:rFonts w:ascii="Arial" w:hAnsi="Arial" w:cs="Arial"/>
          <w:sz w:val="22"/>
          <w:szCs w:val="22"/>
        </w:rPr>
      </w:pPr>
      <w:r w:rsidRPr="006A4A80">
        <w:rPr>
          <w:rFonts w:ascii="Arial" w:hAnsi="Arial" w:cs="Arial"/>
          <w:sz w:val="22"/>
          <w:szCs w:val="22"/>
        </w:rPr>
        <w:t xml:space="preserve">b) poplatník nevlastní tuto nemovitou věc, </w:t>
      </w:r>
    </w:p>
    <w:p w14:paraId="3105076E" w14:textId="77777777" w:rsidR="00E33FF3" w:rsidRPr="00DA54A9" w:rsidRDefault="00E33FF3" w:rsidP="00E33FF3">
      <w:pPr>
        <w:spacing w:before="120" w:after="60" w:line="264" w:lineRule="auto"/>
        <w:ind w:left="567"/>
        <w:jc w:val="both"/>
        <w:rPr>
          <w:rFonts w:ascii="Arial" w:hAnsi="Arial" w:cs="Arial"/>
          <w:i/>
          <w:sz w:val="22"/>
          <w:szCs w:val="22"/>
        </w:rPr>
      </w:pPr>
      <w:r w:rsidRPr="006A4A80">
        <w:rPr>
          <w:rFonts w:ascii="Arial" w:hAnsi="Arial" w:cs="Arial"/>
          <w:sz w:val="22"/>
          <w:szCs w:val="22"/>
        </w:rPr>
        <w:t xml:space="preserve">c) </w:t>
      </w:r>
      <w:r w:rsidR="00B136E6" w:rsidRPr="006A4A80">
        <w:rPr>
          <w:rFonts w:ascii="Arial" w:hAnsi="Arial" w:cs="Arial"/>
          <w:sz w:val="22"/>
          <w:szCs w:val="22"/>
        </w:rPr>
        <w:t xml:space="preserve">nebo </w:t>
      </w:r>
      <w:r w:rsidRPr="006A4A80">
        <w:rPr>
          <w:rFonts w:ascii="Arial" w:hAnsi="Arial" w:cs="Arial"/>
          <w:sz w:val="22"/>
          <w:szCs w:val="22"/>
        </w:rPr>
        <w:t>je poplatník od poplatku osvobozen</w:t>
      </w:r>
      <w:r w:rsidRPr="006A4A80">
        <w:rPr>
          <w:rFonts w:ascii="Arial" w:hAnsi="Arial" w:cs="Arial"/>
          <w:i/>
          <w:color w:val="0070C0"/>
          <w:sz w:val="22"/>
          <w:szCs w:val="22"/>
        </w:rPr>
        <w:t>.</w:t>
      </w:r>
    </w:p>
    <w:p w14:paraId="28FAE78C" w14:textId="77777777" w:rsidR="00E33FF3" w:rsidRPr="002E0EAD" w:rsidRDefault="00E33FF3" w:rsidP="00E33FF3">
      <w:pPr>
        <w:pStyle w:val="slalnk"/>
        <w:spacing w:before="480"/>
        <w:rPr>
          <w:rFonts w:ascii="Arial" w:hAnsi="Arial" w:cs="Arial"/>
        </w:rPr>
      </w:pPr>
      <w:r w:rsidRPr="002E0EAD">
        <w:rPr>
          <w:rFonts w:ascii="Arial" w:hAnsi="Arial" w:cs="Arial"/>
        </w:rPr>
        <w:t>Čl</w:t>
      </w:r>
      <w:r w:rsidR="000A3C87">
        <w:rPr>
          <w:rFonts w:ascii="Arial" w:hAnsi="Arial" w:cs="Arial"/>
        </w:rPr>
        <w:t>ánek</w:t>
      </w:r>
      <w:r w:rsidRPr="002E0EAD">
        <w:rPr>
          <w:rFonts w:ascii="Arial" w:hAnsi="Arial" w:cs="Arial"/>
        </w:rPr>
        <w:t xml:space="preserve"> </w:t>
      </w:r>
      <w:r w:rsidR="00001B1F">
        <w:rPr>
          <w:rFonts w:ascii="Arial" w:hAnsi="Arial" w:cs="Arial"/>
        </w:rPr>
        <w:t>5</w:t>
      </w:r>
    </w:p>
    <w:p w14:paraId="3C919E81" w14:textId="77777777" w:rsidR="00E33FF3" w:rsidRPr="002E0EAD" w:rsidRDefault="00E33FF3" w:rsidP="00E33FF3">
      <w:pPr>
        <w:pStyle w:val="Nzvylnk"/>
        <w:rPr>
          <w:rFonts w:ascii="Arial" w:hAnsi="Arial" w:cs="Arial"/>
        </w:rPr>
      </w:pPr>
      <w:r w:rsidRPr="00D042DD">
        <w:rPr>
          <w:rFonts w:ascii="Arial" w:hAnsi="Arial" w:cs="Arial"/>
        </w:rPr>
        <w:t>Splatnost poplatku</w:t>
      </w:r>
    </w:p>
    <w:p w14:paraId="397AA0FE" w14:textId="77777777" w:rsidR="00E33FF3" w:rsidRPr="00DA54A9" w:rsidRDefault="00E33FF3" w:rsidP="00E33FF3">
      <w:pPr>
        <w:spacing w:before="120" w:line="264" w:lineRule="auto"/>
        <w:jc w:val="both"/>
        <w:rPr>
          <w:rFonts w:ascii="Arial" w:hAnsi="Arial" w:cs="Arial"/>
          <w:i/>
          <w:sz w:val="22"/>
          <w:szCs w:val="22"/>
        </w:rPr>
      </w:pPr>
    </w:p>
    <w:p w14:paraId="307EF9DB" w14:textId="77777777" w:rsidR="00E33FF3" w:rsidRPr="002E0EAD" w:rsidRDefault="00E33FF3" w:rsidP="00E33FF3">
      <w:pPr>
        <w:numPr>
          <w:ilvl w:val="0"/>
          <w:numId w:val="17"/>
        </w:numPr>
        <w:spacing w:before="120" w:line="264" w:lineRule="auto"/>
        <w:jc w:val="both"/>
        <w:rPr>
          <w:rFonts w:ascii="Arial" w:hAnsi="Arial" w:cs="Arial"/>
          <w:sz w:val="22"/>
          <w:szCs w:val="22"/>
        </w:rPr>
      </w:pPr>
      <w:r w:rsidRPr="002E0EAD">
        <w:rPr>
          <w:rFonts w:ascii="Arial" w:hAnsi="Arial" w:cs="Arial"/>
          <w:sz w:val="22"/>
          <w:szCs w:val="22"/>
        </w:rPr>
        <w:t>Poplatek je splatný jednorázově</w:t>
      </w:r>
      <w:r>
        <w:rPr>
          <w:rFonts w:ascii="Arial" w:hAnsi="Arial" w:cs="Arial"/>
          <w:sz w:val="22"/>
          <w:szCs w:val="22"/>
        </w:rPr>
        <w:t>,</w:t>
      </w:r>
      <w:r w:rsidRPr="002E0EAD">
        <w:rPr>
          <w:rFonts w:ascii="Arial" w:hAnsi="Arial" w:cs="Arial"/>
          <w:sz w:val="22"/>
          <w:szCs w:val="22"/>
        </w:rPr>
        <w:t xml:space="preserve"> a to nejpozději do </w:t>
      </w:r>
      <w:r>
        <w:rPr>
          <w:rFonts w:ascii="Arial" w:hAnsi="Arial" w:cs="Arial"/>
          <w:sz w:val="22"/>
          <w:szCs w:val="22"/>
        </w:rPr>
        <w:t xml:space="preserve">30. </w:t>
      </w:r>
      <w:r w:rsidR="007C5D9E">
        <w:rPr>
          <w:rFonts w:ascii="Arial" w:hAnsi="Arial" w:cs="Arial"/>
          <w:sz w:val="22"/>
          <w:szCs w:val="22"/>
        </w:rPr>
        <w:t>června</w:t>
      </w:r>
      <w:r>
        <w:rPr>
          <w:rFonts w:ascii="Arial" w:hAnsi="Arial" w:cs="Arial"/>
          <w:sz w:val="22"/>
          <w:szCs w:val="22"/>
        </w:rPr>
        <w:t xml:space="preserve"> </w:t>
      </w:r>
      <w:r w:rsidRPr="002E0EAD">
        <w:rPr>
          <w:rFonts w:ascii="Arial" w:hAnsi="Arial" w:cs="Arial"/>
          <w:sz w:val="22"/>
          <w:szCs w:val="22"/>
        </w:rPr>
        <w:t>příslušného kalendářního roku</w:t>
      </w:r>
      <w:r>
        <w:rPr>
          <w:rFonts w:ascii="Arial" w:hAnsi="Arial" w:cs="Arial"/>
          <w:sz w:val="22"/>
          <w:szCs w:val="22"/>
        </w:rPr>
        <w:t>.</w:t>
      </w:r>
      <w:r w:rsidRPr="002E0EAD">
        <w:rPr>
          <w:rFonts w:ascii="Arial" w:hAnsi="Arial" w:cs="Arial"/>
          <w:sz w:val="22"/>
          <w:szCs w:val="22"/>
        </w:rPr>
        <w:t xml:space="preserve"> </w:t>
      </w:r>
    </w:p>
    <w:p w14:paraId="12440846" w14:textId="77777777" w:rsidR="00E33FF3" w:rsidRPr="00683253" w:rsidRDefault="00E33FF3" w:rsidP="00E33FF3">
      <w:pPr>
        <w:pStyle w:val="Odstavecseseznamem"/>
        <w:numPr>
          <w:ilvl w:val="0"/>
          <w:numId w:val="17"/>
        </w:numPr>
        <w:spacing w:before="120" w:line="264" w:lineRule="auto"/>
        <w:contextualSpacing w:val="0"/>
        <w:jc w:val="both"/>
        <w:rPr>
          <w:rFonts w:ascii="Arial" w:hAnsi="Arial" w:cs="Arial"/>
          <w:sz w:val="22"/>
          <w:szCs w:val="22"/>
        </w:rPr>
      </w:pPr>
      <w:r w:rsidRPr="00683253">
        <w:rPr>
          <w:rFonts w:ascii="Arial" w:hAnsi="Arial" w:cs="Arial"/>
          <w:sz w:val="22"/>
          <w:szCs w:val="22"/>
        </w:rPr>
        <w:t xml:space="preserve">Vznikne-li poplatková povinnost po datu splatnosti uvedeném v odstavci 1, </w:t>
      </w:r>
      <w:r w:rsidR="00705EBA" w:rsidRPr="00705EBA">
        <w:rPr>
          <w:rFonts w:ascii="Arial" w:hAnsi="Arial" w:cs="Arial"/>
          <w:sz w:val="22"/>
          <w:szCs w:val="22"/>
        </w:rPr>
        <w:t>je poplatek splatný nejpozději do patnáctého dne měsíce, který následuje po měsíci, ve kterém poplatková povinnost vznikla.</w:t>
      </w:r>
    </w:p>
    <w:p w14:paraId="56FE245E" w14:textId="77777777" w:rsidR="00E33FF3" w:rsidRDefault="00E33FF3" w:rsidP="00E33FF3">
      <w:pPr>
        <w:numPr>
          <w:ilvl w:val="0"/>
          <w:numId w:val="17"/>
        </w:numPr>
        <w:spacing w:before="120" w:line="264" w:lineRule="auto"/>
        <w:jc w:val="both"/>
        <w:rPr>
          <w:rFonts w:ascii="Arial" w:hAnsi="Arial" w:cs="Arial"/>
          <w:sz w:val="22"/>
          <w:szCs w:val="22"/>
        </w:rPr>
      </w:pPr>
      <w:r>
        <w:rPr>
          <w:rFonts w:ascii="Arial" w:hAnsi="Arial" w:cs="Arial"/>
          <w:sz w:val="22"/>
          <w:szCs w:val="22"/>
        </w:rPr>
        <w:t xml:space="preserve">Lhůta splatnosti neskončí poplatníkovi dříve než lhůta pro podání ohlášení podle čl. </w:t>
      </w:r>
      <w:r w:rsidR="00887DDB">
        <w:rPr>
          <w:rFonts w:ascii="Arial" w:hAnsi="Arial" w:cs="Arial"/>
          <w:sz w:val="22"/>
          <w:szCs w:val="22"/>
        </w:rPr>
        <w:t>3</w:t>
      </w:r>
      <w:r>
        <w:rPr>
          <w:rFonts w:ascii="Arial" w:hAnsi="Arial" w:cs="Arial"/>
          <w:sz w:val="22"/>
          <w:szCs w:val="22"/>
        </w:rPr>
        <w:t xml:space="preserve"> odst. 1 této vyhlášky. </w:t>
      </w:r>
    </w:p>
    <w:p w14:paraId="6EC61A2A" w14:textId="77777777" w:rsidR="00E33FF3" w:rsidRPr="002E0EAD" w:rsidRDefault="00E33FF3" w:rsidP="00E33FF3">
      <w:pPr>
        <w:pStyle w:val="slalnk"/>
        <w:spacing w:before="480"/>
        <w:rPr>
          <w:rFonts w:ascii="Arial" w:hAnsi="Arial" w:cs="Arial"/>
        </w:rPr>
      </w:pPr>
      <w:r w:rsidRPr="002E0EAD">
        <w:rPr>
          <w:rFonts w:ascii="Arial" w:hAnsi="Arial" w:cs="Arial"/>
        </w:rPr>
        <w:t>Čl</w:t>
      </w:r>
      <w:r w:rsidR="00001B1F">
        <w:rPr>
          <w:rFonts w:ascii="Arial" w:hAnsi="Arial" w:cs="Arial"/>
        </w:rPr>
        <w:t>ánek</w:t>
      </w:r>
      <w:r w:rsidRPr="002E0EAD">
        <w:rPr>
          <w:rFonts w:ascii="Arial" w:hAnsi="Arial" w:cs="Arial"/>
        </w:rPr>
        <w:t xml:space="preserve"> </w:t>
      </w:r>
      <w:r w:rsidR="00001B1F">
        <w:rPr>
          <w:rFonts w:ascii="Arial" w:hAnsi="Arial" w:cs="Arial"/>
        </w:rPr>
        <w:t>6</w:t>
      </w:r>
    </w:p>
    <w:p w14:paraId="40E6AC4D" w14:textId="77777777" w:rsidR="00E33FF3" w:rsidRPr="002E0EAD" w:rsidRDefault="00E33FF3" w:rsidP="00E33FF3">
      <w:pPr>
        <w:pStyle w:val="Nzvylnk"/>
        <w:rPr>
          <w:rFonts w:ascii="Arial" w:hAnsi="Arial" w:cs="Arial"/>
        </w:rPr>
      </w:pPr>
      <w:r w:rsidRPr="002E0EAD">
        <w:rPr>
          <w:rFonts w:ascii="Arial" w:hAnsi="Arial" w:cs="Arial"/>
        </w:rPr>
        <w:t xml:space="preserve">Osvobození </w:t>
      </w:r>
    </w:p>
    <w:p w14:paraId="6C6CE74D" w14:textId="77777777" w:rsidR="00E33FF3" w:rsidRDefault="00E33FF3" w:rsidP="002A7A70">
      <w:pPr>
        <w:pStyle w:val="Default"/>
        <w:numPr>
          <w:ilvl w:val="0"/>
          <w:numId w:val="18"/>
        </w:numPr>
        <w:jc w:val="both"/>
        <w:rPr>
          <w:sz w:val="22"/>
          <w:szCs w:val="22"/>
        </w:rPr>
      </w:pPr>
      <w:r>
        <w:rPr>
          <w:sz w:val="22"/>
          <w:szCs w:val="22"/>
        </w:rPr>
        <w:t>Od poplatku je osvobozena osoba, které poplatková povinnost vznikla z důvodu přihlášení ve městě a která je</w:t>
      </w:r>
      <w:r>
        <w:rPr>
          <w:rStyle w:val="Znakapoznpodarou"/>
          <w:sz w:val="22"/>
          <w:szCs w:val="22"/>
        </w:rPr>
        <w:footnoteReference w:id="9"/>
      </w:r>
      <w:r>
        <w:rPr>
          <w:sz w:val="22"/>
          <w:szCs w:val="22"/>
        </w:rPr>
        <w:t xml:space="preserve"> </w:t>
      </w:r>
    </w:p>
    <w:p w14:paraId="28F2734E" w14:textId="77777777" w:rsidR="00E33FF3" w:rsidRDefault="00E33FF3" w:rsidP="002A7A70">
      <w:pPr>
        <w:pStyle w:val="Default"/>
        <w:ind w:left="567"/>
        <w:jc w:val="both"/>
        <w:rPr>
          <w:color w:val="auto"/>
        </w:rPr>
      </w:pPr>
      <w:r>
        <w:rPr>
          <w:sz w:val="22"/>
          <w:szCs w:val="22"/>
        </w:rPr>
        <w:t xml:space="preserve">a) poplatníkem poplatku za odkládání komunálního odpadu z nemovité věci v jiné obci a má v této jiné obci bydliště, </w:t>
      </w:r>
    </w:p>
    <w:p w14:paraId="783E3466" w14:textId="34638E15" w:rsidR="00E33FF3" w:rsidRDefault="00E33FF3" w:rsidP="002A7A70">
      <w:pPr>
        <w:pStyle w:val="Default"/>
        <w:spacing w:after="53"/>
        <w:ind w:left="567"/>
        <w:jc w:val="both"/>
        <w:rPr>
          <w:color w:val="auto"/>
          <w:sz w:val="22"/>
          <w:szCs w:val="22"/>
        </w:rPr>
      </w:pPr>
      <w:r>
        <w:rPr>
          <w:color w:val="auto"/>
          <w:sz w:val="22"/>
          <w:szCs w:val="22"/>
        </w:rPr>
        <w:t xml:space="preserve">b) umístěna do školského zařízení pro výkon ústavní nebo ochranné výchovy nebo školského zařízení pro preventivně výchovnou péči na základě rozhodnutí soudu nebo smlouvy, </w:t>
      </w:r>
    </w:p>
    <w:p w14:paraId="056D2EAF" w14:textId="77777777" w:rsidR="00E33FF3" w:rsidRDefault="00E33FF3" w:rsidP="002A7A70">
      <w:pPr>
        <w:pStyle w:val="Default"/>
        <w:spacing w:after="53"/>
        <w:ind w:left="567"/>
        <w:jc w:val="both"/>
        <w:rPr>
          <w:color w:val="auto"/>
          <w:sz w:val="22"/>
          <w:szCs w:val="22"/>
        </w:rPr>
      </w:pPr>
      <w:r>
        <w:rPr>
          <w:color w:val="auto"/>
          <w:sz w:val="22"/>
          <w:szCs w:val="22"/>
        </w:rPr>
        <w:lastRenderedPageBreak/>
        <w:t xml:space="preserve">c) umístěna do zařízení pro děti vyžadující okamžitou pomoc na základě rozhodnutí soudu, na žádost obecního úřadu obce s rozšířenou působností, zákonného zástupce dítěte nebo nezletilého, </w:t>
      </w:r>
    </w:p>
    <w:p w14:paraId="48A4AC57" w14:textId="77777777" w:rsidR="00E33FF3" w:rsidRDefault="00E33FF3" w:rsidP="002A7A70">
      <w:pPr>
        <w:pStyle w:val="Default"/>
        <w:spacing w:after="53"/>
        <w:ind w:left="567"/>
        <w:jc w:val="both"/>
        <w:rPr>
          <w:color w:val="auto"/>
          <w:sz w:val="22"/>
          <w:szCs w:val="22"/>
        </w:rPr>
      </w:pPr>
      <w:r>
        <w:rPr>
          <w:color w:val="auto"/>
          <w:sz w:val="22"/>
          <w:szCs w:val="22"/>
        </w:rPr>
        <w:t xml:space="preserve">d) umístěna v domově pro osoby se zdravotním postižením, domově pro seniory, domově se zvláštním režimem nebo v chráněném bydlení, </w:t>
      </w:r>
    </w:p>
    <w:p w14:paraId="70746B5B" w14:textId="77777777" w:rsidR="00E33FF3" w:rsidRDefault="00E33FF3" w:rsidP="002A7A70">
      <w:pPr>
        <w:pStyle w:val="Default"/>
        <w:ind w:left="567"/>
        <w:jc w:val="both"/>
        <w:rPr>
          <w:color w:val="auto"/>
          <w:sz w:val="22"/>
          <w:szCs w:val="22"/>
        </w:rPr>
      </w:pPr>
      <w:r>
        <w:rPr>
          <w:color w:val="auto"/>
          <w:sz w:val="22"/>
          <w:szCs w:val="22"/>
        </w:rPr>
        <w:t xml:space="preserve">e) </w:t>
      </w:r>
      <w:r w:rsidR="00F12B04">
        <w:rPr>
          <w:color w:val="auto"/>
          <w:sz w:val="22"/>
          <w:szCs w:val="22"/>
        </w:rPr>
        <w:t xml:space="preserve">nebo </w:t>
      </w:r>
      <w:r>
        <w:rPr>
          <w:color w:val="auto"/>
          <w:sz w:val="22"/>
          <w:szCs w:val="22"/>
        </w:rPr>
        <w:t xml:space="preserve">na základě zákona omezena na osobní svobodě s výjimkou osoby vykonávající trest domácího vězení. </w:t>
      </w:r>
    </w:p>
    <w:p w14:paraId="3D477586" w14:textId="77777777" w:rsidR="00E33FF3" w:rsidRDefault="00E33FF3" w:rsidP="002A7A70">
      <w:pPr>
        <w:numPr>
          <w:ilvl w:val="0"/>
          <w:numId w:val="18"/>
        </w:numPr>
        <w:spacing w:before="120" w:line="264" w:lineRule="auto"/>
        <w:jc w:val="both"/>
        <w:rPr>
          <w:rFonts w:ascii="Arial" w:hAnsi="Arial" w:cs="Arial"/>
          <w:sz w:val="22"/>
          <w:szCs w:val="22"/>
        </w:rPr>
      </w:pPr>
      <w:r w:rsidRPr="002E0EAD">
        <w:rPr>
          <w:rFonts w:ascii="Arial" w:hAnsi="Arial" w:cs="Arial"/>
          <w:sz w:val="22"/>
          <w:szCs w:val="22"/>
        </w:rPr>
        <w:t>Od poplatku se osvobozuj</w:t>
      </w:r>
      <w:r>
        <w:rPr>
          <w:rFonts w:ascii="Arial" w:hAnsi="Arial" w:cs="Arial"/>
          <w:sz w:val="22"/>
          <w:szCs w:val="22"/>
        </w:rPr>
        <w:t xml:space="preserve">e osoba, které poplatková povinnost vznikla z důvodu přihlášení ve městě a která </w:t>
      </w:r>
    </w:p>
    <w:p w14:paraId="79746C12" w14:textId="77777777" w:rsidR="00E33FF3" w:rsidRPr="00120DA0" w:rsidRDefault="00E33FF3" w:rsidP="002A7A70">
      <w:pPr>
        <w:numPr>
          <w:ilvl w:val="1"/>
          <w:numId w:val="18"/>
        </w:numPr>
        <w:spacing w:before="120" w:line="264" w:lineRule="auto"/>
        <w:jc w:val="both"/>
        <w:rPr>
          <w:rFonts w:ascii="Arial" w:hAnsi="Arial" w:cs="Arial"/>
          <w:strike/>
          <w:sz w:val="22"/>
          <w:szCs w:val="22"/>
        </w:rPr>
      </w:pPr>
      <w:r w:rsidRPr="00120DA0">
        <w:rPr>
          <w:rFonts w:ascii="Arial" w:hAnsi="Arial" w:cs="Arial"/>
          <w:sz w:val="22"/>
          <w:szCs w:val="22"/>
        </w:rPr>
        <w:t>se po dobu celého kalendářního roku nepřetržitě zdržuje v</w:t>
      </w:r>
      <w:r w:rsidR="00A57267">
        <w:rPr>
          <w:rFonts w:ascii="Arial" w:hAnsi="Arial" w:cs="Arial"/>
          <w:sz w:val="22"/>
          <w:szCs w:val="22"/>
        </w:rPr>
        <w:t> </w:t>
      </w:r>
      <w:r w:rsidRPr="00120DA0">
        <w:rPr>
          <w:rFonts w:ascii="Arial" w:hAnsi="Arial" w:cs="Arial"/>
          <w:sz w:val="22"/>
          <w:szCs w:val="22"/>
        </w:rPr>
        <w:t>zahraničí</w:t>
      </w:r>
      <w:r w:rsidR="00A57267">
        <w:rPr>
          <w:rFonts w:ascii="Arial" w:hAnsi="Arial" w:cs="Arial"/>
          <w:sz w:val="22"/>
          <w:szCs w:val="22"/>
        </w:rPr>
        <w:t xml:space="preserve"> </w:t>
      </w:r>
    </w:p>
    <w:p w14:paraId="0262D8F1" w14:textId="77777777" w:rsidR="00E33FF3" w:rsidRPr="001E39BC" w:rsidRDefault="00F12B04" w:rsidP="002A7A70">
      <w:pPr>
        <w:numPr>
          <w:ilvl w:val="1"/>
          <w:numId w:val="18"/>
        </w:numPr>
        <w:spacing w:before="120" w:line="264" w:lineRule="auto"/>
        <w:jc w:val="both"/>
        <w:rPr>
          <w:rFonts w:ascii="Arial" w:hAnsi="Arial" w:cs="Arial"/>
          <w:sz w:val="22"/>
          <w:szCs w:val="22"/>
        </w:rPr>
      </w:pPr>
      <w:r>
        <w:rPr>
          <w:rFonts w:ascii="Arial" w:hAnsi="Arial" w:cs="Arial"/>
          <w:sz w:val="22"/>
          <w:szCs w:val="22"/>
        </w:rPr>
        <w:t>nebo</w:t>
      </w:r>
      <w:r w:rsidRPr="001E39BC">
        <w:rPr>
          <w:rFonts w:ascii="Arial" w:hAnsi="Arial" w:cs="Arial"/>
          <w:sz w:val="22"/>
          <w:szCs w:val="22"/>
        </w:rPr>
        <w:t xml:space="preserve"> </w:t>
      </w:r>
      <w:r w:rsidR="00E33FF3" w:rsidRPr="001E39BC">
        <w:rPr>
          <w:rFonts w:ascii="Arial" w:hAnsi="Arial" w:cs="Arial"/>
          <w:sz w:val="22"/>
          <w:szCs w:val="22"/>
        </w:rPr>
        <w:t>je nezletilá a je v pěstounské péči, je nezletilá a je v osobní péči poručníka nebo je nezletilá a je svěřena do péče jiné fyzické osoby než rodiče.</w:t>
      </w:r>
    </w:p>
    <w:p w14:paraId="25294655" w14:textId="77777777" w:rsidR="00E33FF3" w:rsidRPr="002E0EAD" w:rsidRDefault="00E33FF3" w:rsidP="002A7A70">
      <w:pPr>
        <w:numPr>
          <w:ilvl w:val="0"/>
          <w:numId w:val="18"/>
        </w:numPr>
        <w:spacing w:before="120" w:line="264" w:lineRule="auto"/>
        <w:jc w:val="both"/>
        <w:rPr>
          <w:rFonts w:ascii="Arial" w:hAnsi="Arial" w:cs="Arial"/>
          <w:sz w:val="22"/>
          <w:szCs w:val="22"/>
        </w:rPr>
      </w:pPr>
      <w:r w:rsidRPr="002E0EAD">
        <w:rPr>
          <w:rFonts w:ascii="Arial" w:hAnsi="Arial" w:cs="Arial"/>
          <w:sz w:val="22"/>
          <w:szCs w:val="22"/>
        </w:rPr>
        <w:t>Od poplatku se osvobozuj</w:t>
      </w:r>
      <w:r>
        <w:rPr>
          <w:rFonts w:ascii="Arial" w:hAnsi="Arial" w:cs="Arial"/>
          <w:sz w:val="22"/>
          <w:szCs w:val="22"/>
        </w:rPr>
        <w:t xml:space="preserve">e osoba, které poplatková povinnost vznikla </w:t>
      </w:r>
      <w:r w:rsidRPr="003E5852">
        <w:rPr>
          <w:rFonts w:ascii="Arial" w:hAnsi="Arial" w:cs="Arial"/>
          <w:sz w:val="22"/>
          <w:szCs w:val="22"/>
        </w:rPr>
        <w:t>z důvodu vlastnictví nemovité věci zahrnující byt, rodinný dům nebo stavbu pro rodinnou rekreaci</w:t>
      </w:r>
      <w:r>
        <w:rPr>
          <w:rFonts w:ascii="Arial" w:hAnsi="Arial" w:cs="Arial"/>
          <w:sz w:val="22"/>
          <w:szCs w:val="22"/>
        </w:rPr>
        <w:t>,</w:t>
      </w:r>
      <w:r w:rsidRPr="003E5852">
        <w:rPr>
          <w:rFonts w:ascii="Arial" w:hAnsi="Arial" w:cs="Arial"/>
          <w:sz w:val="22"/>
          <w:szCs w:val="22"/>
        </w:rPr>
        <w:t xml:space="preserve"> </w:t>
      </w:r>
      <w:r w:rsidRPr="00CF21C3">
        <w:rPr>
          <w:rFonts w:ascii="Arial" w:hAnsi="Arial" w:cs="Arial"/>
          <w:sz w:val="22"/>
          <w:szCs w:val="22"/>
        </w:rPr>
        <w:t xml:space="preserve">ve které není přihlášená žádná fyzická osoba a která se nachází na území </w:t>
      </w:r>
      <w:r>
        <w:rPr>
          <w:rFonts w:ascii="Arial" w:hAnsi="Arial" w:cs="Arial"/>
          <w:sz w:val="22"/>
          <w:szCs w:val="22"/>
        </w:rPr>
        <w:t>města,</w:t>
      </w:r>
      <w:r w:rsidRPr="003E5852">
        <w:rPr>
          <w:rFonts w:ascii="Arial" w:hAnsi="Arial" w:cs="Arial"/>
          <w:sz w:val="22"/>
          <w:szCs w:val="22"/>
        </w:rPr>
        <w:t xml:space="preserve"> </w:t>
      </w:r>
      <w:r>
        <w:rPr>
          <w:rFonts w:ascii="Arial" w:hAnsi="Arial" w:cs="Arial"/>
          <w:sz w:val="22"/>
          <w:szCs w:val="22"/>
        </w:rPr>
        <w:t xml:space="preserve">a které současně poplatková povinnost vznikla z důvodu přihlášení ve městě. Osvobození se vztahuje na povinnost platit poplatek dle čl. 2 odst. 1 písm. b) vyhlášky. </w:t>
      </w:r>
    </w:p>
    <w:p w14:paraId="3B7BE7E0" w14:textId="77777777" w:rsidR="00E33FF3" w:rsidRPr="002E0EAD" w:rsidRDefault="00E33FF3" w:rsidP="002A7A70">
      <w:pPr>
        <w:spacing w:before="120" w:line="264" w:lineRule="auto"/>
        <w:ind w:left="567" w:hanging="567"/>
        <w:jc w:val="both"/>
        <w:rPr>
          <w:rFonts w:ascii="Arial" w:hAnsi="Arial" w:cs="Arial"/>
          <w:sz w:val="22"/>
          <w:szCs w:val="22"/>
        </w:rPr>
      </w:pPr>
      <w:r w:rsidRPr="002E0EAD">
        <w:rPr>
          <w:rFonts w:ascii="Arial" w:hAnsi="Arial" w:cs="Arial"/>
          <w:sz w:val="22"/>
          <w:szCs w:val="22"/>
        </w:rPr>
        <w:t>(</w:t>
      </w:r>
      <w:r>
        <w:rPr>
          <w:rFonts w:ascii="Arial" w:hAnsi="Arial" w:cs="Arial"/>
          <w:sz w:val="22"/>
          <w:szCs w:val="22"/>
        </w:rPr>
        <w:t>4</w:t>
      </w:r>
      <w:r w:rsidRPr="002E0EAD">
        <w:rPr>
          <w:rFonts w:ascii="Arial" w:hAnsi="Arial" w:cs="Arial"/>
          <w:sz w:val="22"/>
          <w:szCs w:val="22"/>
        </w:rPr>
        <w:t>)</w:t>
      </w:r>
      <w:r w:rsidRPr="002E0EAD">
        <w:rPr>
          <w:rFonts w:ascii="Arial" w:hAnsi="Arial" w:cs="Arial"/>
          <w:sz w:val="22"/>
          <w:szCs w:val="22"/>
        </w:rPr>
        <w:tab/>
        <w:t xml:space="preserve">V případě, že poplatník nesplní povinnost ohlásit údaj rozhodný pro osvobození ve lhůtách stanovených </w:t>
      </w:r>
      <w:r>
        <w:rPr>
          <w:rFonts w:ascii="Arial" w:hAnsi="Arial" w:cs="Arial"/>
          <w:sz w:val="22"/>
          <w:szCs w:val="22"/>
        </w:rPr>
        <w:t xml:space="preserve">touto </w:t>
      </w:r>
      <w:r w:rsidRPr="002E0EAD">
        <w:rPr>
          <w:rFonts w:ascii="Arial" w:hAnsi="Arial" w:cs="Arial"/>
          <w:sz w:val="22"/>
          <w:szCs w:val="22"/>
        </w:rPr>
        <w:t>vyhláškou nebo zákonem, nárok na osvobození zaniká.</w:t>
      </w:r>
      <w:r w:rsidRPr="002E0EAD">
        <w:rPr>
          <w:rStyle w:val="Znakapoznpodarou"/>
          <w:rFonts w:ascii="Arial" w:hAnsi="Arial" w:cs="Arial"/>
          <w:sz w:val="22"/>
          <w:szCs w:val="22"/>
        </w:rPr>
        <w:footnoteReference w:id="10"/>
      </w:r>
    </w:p>
    <w:p w14:paraId="1B7B4150" w14:textId="77777777" w:rsidR="00E33FF3" w:rsidRPr="002E0EAD" w:rsidRDefault="00E33FF3" w:rsidP="00E33FF3">
      <w:pPr>
        <w:pStyle w:val="slalnk"/>
        <w:spacing w:before="480"/>
        <w:rPr>
          <w:rFonts w:ascii="Arial" w:hAnsi="Arial" w:cs="Arial"/>
        </w:rPr>
      </w:pPr>
      <w:r w:rsidRPr="002E0EAD">
        <w:rPr>
          <w:rFonts w:ascii="Arial" w:hAnsi="Arial" w:cs="Arial"/>
        </w:rPr>
        <w:t>Čl</w:t>
      </w:r>
      <w:r w:rsidR="00001B1F">
        <w:rPr>
          <w:rFonts w:ascii="Arial" w:hAnsi="Arial" w:cs="Arial"/>
        </w:rPr>
        <w:t>ánek</w:t>
      </w:r>
      <w:r w:rsidRPr="002E0EAD">
        <w:rPr>
          <w:rFonts w:ascii="Arial" w:hAnsi="Arial" w:cs="Arial"/>
        </w:rPr>
        <w:t xml:space="preserve"> </w:t>
      </w:r>
      <w:r w:rsidR="00001B1F">
        <w:rPr>
          <w:rFonts w:ascii="Arial" w:hAnsi="Arial" w:cs="Arial"/>
        </w:rPr>
        <w:t>7</w:t>
      </w:r>
    </w:p>
    <w:p w14:paraId="628551BC" w14:textId="77777777" w:rsidR="00E33FF3" w:rsidRDefault="00E33FF3" w:rsidP="00E33FF3">
      <w:pPr>
        <w:pStyle w:val="Nzvylnk"/>
        <w:rPr>
          <w:rFonts w:ascii="Arial" w:hAnsi="Arial" w:cs="Arial"/>
        </w:rPr>
      </w:pPr>
      <w:r>
        <w:rPr>
          <w:rFonts w:ascii="Arial" w:hAnsi="Arial" w:cs="Arial"/>
        </w:rPr>
        <w:t>Přechodn</w:t>
      </w:r>
      <w:r w:rsidR="00001B1F">
        <w:rPr>
          <w:rFonts w:ascii="Arial" w:hAnsi="Arial" w:cs="Arial"/>
        </w:rPr>
        <w:t>é a zrušovací</w:t>
      </w:r>
      <w:r w:rsidRPr="002E0EAD">
        <w:rPr>
          <w:rFonts w:ascii="Arial" w:hAnsi="Arial" w:cs="Arial"/>
        </w:rPr>
        <w:t xml:space="preserve"> ustanovení</w:t>
      </w:r>
    </w:p>
    <w:p w14:paraId="2F9D7190" w14:textId="77777777" w:rsidR="00E33FF3" w:rsidRDefault="00F12B04" w:rsidP="00E33FF3">
      <w:pPr>
        <w:numPr>
          <w:ilvl w:val="0"/>
          <w:numId w:val="24"/>
        </w:numPr>
        <w:spacing w:before="120" w:line="264" w:lineRule="auto"/>
        <w:jc w:val="both"/>
        <w:rPr>
          <w:rFonts w:ascii="Arial" w:hAnsi="Arial" w:cs="Arial"/>
          <w:sz w:val="22"/>
          <w:szCs w:val="22"/>
        </w:rPr>
      </w:pPr>
      <w:r w:rsidRPr="002E0EAD">
        <w:rPr>
          <w:rFonts w:ascii="Arial" w:hAnsi="Arial" w:cs="Arial"/>
          <w:sz w:val="22"/>
          <w:szCs w:val="22"/>
        </w:rPr>
        <w:t>Poplatkové povinnosti vzniklé před nabytím účinnosti této vyhlášky se posuzují podle dosavadních právních předpisů.</w:t>
      </w:r>
    </w:p>
    <w:p w14:paraId="461A7A1A" w14:textId="77777777" w:rsidR="00E33FF3" w:rsidRDefault="009C02D7" w:rsidP="00E33FF3">
      <w:pPr>
        <w:numPr>
          <w:ilvl w:val="0"/>
          <w:numId w:val="24"/>
        </w:numPr>
        <w:spacing w:before="120" w:line="264" w:lineRule="auto"/>
        <w:jc w:val="both"/>
        <w:rPr>
          <w:rFonts w:ascii="Arial" w:hAnsi="Arial" w:cs="Arial"/>
          <w:sz w:val="22"/>
          <w:szCs w:val="22"/>
        </w:rPr>
      </w:pPr>
      <w:r w:rsidRPr="002E0EAD">
        <w:rPr>
          <w:rFonts w:ascii="Arial" w:hAnsi="Arial" w:cs="Arial"/>
          <w:sz w:val="22"/>
          <w:szCs w:val="22"/>
        </w:rPr>
        <w:t xml:space="preserve">Zrušuje se obecně závazná vyhláška </w:t>
      </w:r>
      <w:r>
        <w:rPr>
          <w:rFonts w:ascii="Arial" w:hAnsi="Arial" w:cs="Arial"/>
          <w:sz w:val="22"/>
          <w:szCs w:val="22"/>
        </w:rPr>
        <w:t xml:space="preserve">č. </w:t>
      </w:r>
      <w:r w:rsidR="00C90815">
        <w:rPr>
          <w:rFonts w:ascii="Arial" w:hAnsi="Arial" w:cs="Arial"/>
          <w:bCs/>
          <w:sz w:val="22"/>
          <w:szCs w:val="22"/>
        </w:rPr>
        <w:t>10</w:t>
      </w:r>
      <w:r w:rsidRPr="00883F30">
        <w:rPr>
          <w:rFonts w:ascii="Arial" w:hAnsi="Arial" w:cs="Arial"/>
          <w:bCs/>
          <w:sz w:val="22"/>
          <w:szCs w:val="22"/>
        </w:rPr>
        <w:t>/20</w:t>
      </w:r>
      <w:r>
        <w:rPr>
          <w:rFonts w:ascii="Arial" w:hAnsi="Arial" w:cs="Arial"/>
          <w:bCs/>
          <w:sz w:val="22"/>
          <w:szCs w:val="22"/>
        </w:rPr>
        <w:t>2</w:t>
      </w:r>
      <w:r w:rsidR="00C90815">
        <w:rPr>
          <w:rFonts w:ascii="Arial" w:hAnsi="Arial" w:cs="Arial"/>
          <w:bCs/>
          <w:sz w:val="22"/>
          <w:szCs w:val="22"/>
        </w:rPr>
        <w:t>3</w:t>
      </w:r>
      <w:r w:rsidRPr="00883F30">
        <w:rPr>
          <w:rFonts w:ascii="Arial" w:hAnsi="Arial" w:cs="Arial"/>
          <w:bCs/>
          <w:sz w:val="22"/>
          <w:szCs w:val="22"/>
        </w:rPr>
        <w:t xml:space="preserve">, </w:t>
      </w:r>
      <w:r w:rsidRPr="00683253">
        <w:rPr>
          <w:rFonts w:ascii="Arial" w:hAnsi="Arial" w:cs="Arial"/>
          <w:bCs/>
          <w:sz w:val="22"/>
          <w:szCs w:val="22"/>
        </w:rPr>
        <w:t>o místním poplatku za obecní systém odpadového hospodářství,</w:t>
      </w:r>
      <w:r w:rsidRPr="00883F30">
        <w:rPr>
          <w:rFonts w:ascii="Arial" w:hAnsi="Arial" w:cs="Arial"/>
          <w:bCs/>
          <w:sz w:val="22"/>
          <w:szCs w:val="22"/>
        </w:rPr>
        <w:t xml:space="preserve"> ze dne </w:t>
      </w:r>
      <w:r>
        <w:rPr>
          <w:rFonts w:ascii="Arial" w:hAnsi="Arial" w:cs="Arial"/>
          <w:bCs/>
          <w:sz w:val="22"/>
          <w:szCs w:val="22"/>
        </w:rPr>
        <w:t>1</w:t>
      </w:r>
      <w:r w:rsidR="00C90815">
        <w:rPr>
          <w:rFonts w:ascii="Arial" w:hAnsi="Arial" w:cs="Arial"/>
          <w:bCs/>
          <w:sz w:val="22"/>
          <w:szCs w:val="22"/>
        </w:rPr>
        <w:t>1</w:t>
      </w:r>
      <w:r w:rsidRPr="00883F30">
        <w:rPr>
          <w:rFonts w:ascii="Arial" w:hAnsi="Arial" w:cs="Arial"/>
          <w:bCs/>
          <w:sz w:val="22"/>
          <w:szCs w:val="22"/>
        </w:rPr>
        <w:t>. prosince 20</w:t>
      </w:r>
      <w:r>
        <w:rPr>
          <w:rFonts w:ascii="Arial" w:hAnsi="Arial" w:cs="Arial"/>
          <w:bCs/>
          <w:sz w:val="22"/>
          <w:szCs w:val="22"/>
        </w:rPr>
        <w:t>2</w:t>
      </w:r>
      <w:r w:rsidR="00C90815">
        <w:rPr>
          <w:rFonts w:ascii="Arial" w:hAnsi="Arial" w:cs="Arial"/>
          <w:bCs/>
          <w:sz w:val="22"/>
          <w:szCs w:val="22"/>
        </w:rPr>
        <w:t>3</w:t>
      </w:r>
      <w:r w:rsidRPr="00883F30">
        <w:rPr>
          <w:rFonts w:ascii="Arial" w:hAnsi="Arial" w:cs="Arial"/>
          <w:bCs/>
          <w:sz w:val="22"/>
          <w:szCs w:val="22"/>
        </w:rPr>
        <w:t>.</w:t>
      </w:r>
    </w:p>
    <w:p w14:paraId="00CB1AA8" w14:textId="77777777" w:rsidR="00E33FF3" w:rsidRPr="002E0EAD" w:rsidRDefault="00E33FF3" w:rsidP="00E33FF3">
      <w:pPr>
        <w:pStyle w:val="slalnk"/>
        <w:spacing w:before="480"/>
        <w:rPr>
          <w:rFonts w:ascii="Arial" w:hAnsi="Arial" w:cs="Arial"/>
        </w:rPr>
      </w:pPr>
      <w:r w:rsidRPr="002E0EAD">
        <w:rPr>
          <w:rFonts w:ascii="Arial" w:hAnsi="Arial" w:cs="Arial"/>
        </w:rPr>
        <w:t>Čl</w:t>
      </w:r>
      <w:r w:rsidR="009C02D7">
        <w:rPr>
          <w:rFonts w:ascii="Arial" w:hAnsi="Arial" w:cs="Arial"/>
        </w:rPr>
        <w:t>ánek</w:t>
      </w:r>
      <w:r w:rsidRPr="002E0EAD">
        <w:rPr>
          <w:rFonts w:ascii="Arial" w:hAnsi="Arial" w:cs="Arial"/>
        </w:rPr>
        <w:t xml:space="preserve"> </w:t>
      </w:r>
      <w:r w:rsidR="009C02D7">
        <w:rPr>
          <w:rFonts w:ascii="Arial" w:hAnsi="Arial" w:cs="Arial"/>
        </w:rPr>
        <w:t>8</w:t>
      </w:r>
    </w:p>
    <w:p w14:paraId="0ACA3F07" w14:textId="77777777" w:rsidR="00E33FF3" w:rsidRPr="002E0EAD" w:rsidRDefault="00E33FF3" w:rsidP="00E33FF3">
      <w:pPr>
        <w:pStyle w:val="Nzvylnk"/>
        <w:rPr>
          <w:rFonts w:ascii="Arial" w:hAnsi="Arial" w:cs="Arial"/>
        </w:rPr>
      </w:pPr>
      <w:r w:rsidRPr="002E0EAD">
        <w:rPr>
          <w:rFonts w:ascii="Arial" w:hAnsi="Arial" w:cs="Arial"/>
        </w:rPr>
        <w:t>Účinnost</w:t>
      </w:r>
    </w:p>
    <w:p w14:paraId="0BE0B887" w14:textId="77777777" w:rsidR="00E33FF3" w:rsidRPr="002E0EAD" w:rsidRDefault="00E33FF3" w:rsidP="00E33FF3">
      <w:pPr>
        <w:spacing w:before="120" w:line="288" w:lineRule="auto"/>
        <w:ind w:firstLine="567"/>
        <w:jc w:val="both"/>
        <w:rPr>
          <w:rFonts w:ascii="Arial" w:hAnsi="Arial" w:cs="Arial"/>
          <w:sz w:val="22"/>
          <w:szCs w:val="22"/>
        </w:rPr>
      </w:pPr>
      <w:r w:rsidRPr="002E0EAD">
        <w:rPr>
          <w:rFonts w:ascii="Arial" w:hAnsi="Arial" w:cs="Arial"/>
          <w:sz w:val="22"/>
          <w:szCs w:val="22"/>
        </w:rPr>
        <w:t xml:space="preserve">Tato vyhláška nabývá účinnosti dnem </w:t>
      </w:r>
      <w:r>
        <w:rPr>
          <w:rFonts w:ascii="Arial" w:hAnsi="Arial" w:cs="Arial"/>
          <w:sz w:val="22"/>
          <w:szCs w:val="22"/>
        </w:rPr>
        <w:t>1. ledna 202</w:t>
      </w:r>
      <w:r w:rsidR="00C90815">
        <w:rPr>
          <w:rFonts w:ascii="Arial" w:hAnsi="Arial" w:cs="Arial"/>
          <w:sz w:val="22"/>
          <w:szCs w:val="22"/>
        </w:rPr>
        <w:t>5</w:t>
      </w:r>
      <w:r w:rsidRPr="002E0EAD">
        <w:rPr>
          <w:rFonts w:ascii="Arial" w:hAnsi="Arial" w:cs="Arial"/>
          <w:sz w:val="22"/>
          <w:szCs w:val="22"/>
        </w:rPr>
        <w:t xml:space="preserve">. </w:t>
      </w:r>
    </w:p>
    <w:p w14:paraId="4713CEE0" w14:textId="77777777" w:rsidR="00E33FF3" w:rsidRPr="00E13391" w:rsidRDefault="00E33FF3" w:rsidP="00E33FF3">
      <w:pPr>
        <w:pStyle w:val="Nzvylnk"/>
        <w:jc w:val="left"/>
        <w:rPr>
          <w:rFonts w:ascii="Arial" w:hAnsi="Arial" w:cs="Arial"/>
          <w:b w:val="0"/>
          <w:bCs w:val="0"/>
          <w:i/>
          <w:szCs w:val="24"/>
        </w:rPr>
      </w:pPr>
    </w:p>
    <w:p w14:paraId="5DF42F91" w14:textId="77777777" w:rsidR="00E33FF3" w:rsidRPr="00E13391" w:rsidRDefault="00E33FF3" w:rsidP="00E33FF3">
      <w:pPr>
        <w:jc w:val="both"/>
        <w:rPr>
          <w:rFonts w:ascii="Arial" w:hAnsi="Arial" w:cs="Arial"/>
          <w:sz w:val="22"/>
          <w:szCs w:val="22"/>
        </w:rPr>
      </w:pPr>
    </w:p>
    <w:p w14:paraId="7BD1BB11" w14:textId="77777777" w:rsidR="00E33FF3" w:rsidRPr="002E0EAD" w:rsidRDefault="00E33FF3" w:rsidP="00E33FF3">
      <w:pPr>
        <w:spacing w:before="120" w:line="264" w:lineRule="auto"/>
        <w:ind w:firstLine="708"/>
        <w:jc w:val="both"/>
        <w:rPr>
          <w:rFonts w:ascii="Arial" w:hAnsi="Arial" w:cs="Arial"/>
          <w:sz w:val="22"/>
          <w:szCs w:val="22"/>
        </w:rPr>
      </w:pPr>
    </w:p>
    <w:p w14:paraId="380282DF" w14:textId="77777777" w:rsidR="00E33FF3" w:rsidRPr="002E0EAD" w:rsidRDefault="00E33FF3" w:rsidP="00E33FF3">
      <w:pPr>
        <w:pStyle w:val="Zkladntext"/>
        <w:tabs>
          <w:tab w:val="left" w:pos="1440"/>
          <w:tab w:val="left" w:pos="7020"/>
        </w:tabs>
        <w:spacing w:after="0" w:line="264" w:lineRule="auto"/>
        <w:rPr>
          <w:rFonts w:ascii="Arial" w:hAnsi="Arial" w:cs="Arial"/>
          <w:i/>
          <w:sz w:val="22"/>
          <w:szCs w:val="22"/>
        </w:rPr>
      </w:pPr>
      <w:r w:rsidRPr="002E0EAD">
        <w:rPr>
          <w:rFonts w:ascii="Arial" w:hAnsi="Arial" w:cs="Arial"/>
          <w:i/>
          <w:sz w:val="22"/>
          <w:szCs w:val="22"/>
        </w:rPr>
        <w:tab/>
      </w:r>
      <w:r w:rsidRPr="002E0EAD">
        <w:rPr>
          <w:rFonts w:ascii="Arial" w:hAnsi="Arial" w:cs="Arial"/>
          <w:i/>
          <w:sz w:val="22"/>
          <w:szCs w:val="22"/>
        </w:rPr>
        <w:tab/>
      </w:r>
    </w:p>
    <w:p w14:paraId="53637D0D" w14:textId="77777777" w:rsidR="00E33FF3" w:rsidRPr="002E0EAD" w:rsidRDefault="00E33FF3" w:rsidP="00E33FF3">
      <w:pPr>
        <w:pStyle w:val="Zkladntext"/>
        <w:tabs>
          <w:tab w:val="left" w:pos="720"/>
          <w:tab w:val="left" w:pos="6120"/>
        </w:tabs>
        <w:spacing w:after="0" w:line="264" w:lineRule="auto"/>
        <w:rPr>
          <w:rFonts w:ascii="Arial" w:hAnsi="Arial" w:cs="Arial"/>
          <w:i/>
          <w:sz w:val="22"/>
          <w:szCs w:val="22"/>
        </w:rPr>
      </w:pPr>
      <w:r w:rsidRPr="002E0EAD">
        <w:rPr>
          <w:rFonts w:ascii="Arial" w:hAnsi="Arial" w:cs="Arial"/>
          <w:i/>
          <w:sz w:val="22"/>
          <w:szCs w:val="22"/>
        </w:rPr>
        <w:tab/>
        <w:t>...................................</w:t>
      </w:r>
      <w:r w:rsidRPr="002E0EAD">
        <w:rPr>
          <w:rFonts w:ascii="Arial" w:hAnsi="Arial" w:cs="Arial"/>
          <w:i/>
          <w:sz w:val="22"/>
          <w:szCs w:val="22"/>
        </w:rPr>
        <w:tab/>
        <w:t>..........................................</w:t>
      </w:r>
    </w:p>
    <w:p w14:paraId="2AC145F9" w14:textId="77777777" w:rsidR="00E33FF3" w:rsidRPr="002E0EAD" w:rsidRDefault="00E33FF3" w:rsidP="00E33FF3">
      <w:pPr>
        <w:pStyle w:val="Zkladntext"/>
        <w:tabs>
          <w:tab w:val="left" w:pos="1134"/>
          <w:tab w:val="left" w:pos="6096"/>
        </w:tabs>
        <w:spacing w:after="0" w:line="264" w:lineRule="auto"/>
        <w:rPr>
          <w:rFonts w:ascii="Arial" w:hAnsi="Arial" w:cs="Arial"/>
          <w:sz w:val="22"/>
          <w:szCs w:val="22"/>
        </w:rPr>
      </w:pPr>
      <w:r w:rsidRPr="002E0EAD">
        <w:rPr>
          <w:rFonts w:ascii="Arial" w:hAnsi="Arial" w:cs="Arial"/>
          <w:sz w:val="22"/>
          <w:szCs w:val="22"/>
        </w:rPr>
        <w:tab/>
      </w:r>
      <w:r>
        <w:rPr>
          <w:rFonts w:ascii="Arial" w:hAnsi="Arial" w:cs="Arial"/>
          <w:sz w:val="22"/>
          <w:szCs w:val="22"/>
        </w:rPr>
        <w:t xml:space="preserve">Pavel Čížek </w:t>
      </w:r>
      <w:r w:rsidRPr="002E0EAD">
        <w:rPr>
          <w:rFonts w:ascii="Arial" w:hAnsi="Arial" w:cs="Arial"/>
          <w:sz w:val="22"/>
          <w:szCs w:val="22"/>
        </w:rPr>
        <w:tab/>
      </w:r>
      <w:r>
        <w:rPr>
          <w:rFonts w:ascii="Arial" w:hAnsi="Arial" w:cs="Arial"/>
          <w:sz w:val="22"/>
          <w:szCs w:val="22"/>
        </w:rPr>
        <w:t>Mgr. Bc. David Šimek, MBA</w:t>
      </w:r>
    </w:p>
    <w:p w14:paraId="53A62AA9" w14:textId="77777777" w:rsidR="00E33FF3" w:rsidRPr="002E0EAD" w:rsidRDefault="00E33FF3" w:rsidP="00E33FF3">
      <w:pPr>
        <w:pStyle w:val="Zkladntext"/>
        <w:tabs>
          <w:tab w:val="left" w:pos="1080"/>
          <w:tab w:val="left" w:pos="7020"/>
        </w:tabs>
        <w:spacing w:after="0" w:line="264" w:lineRule="auto"/>
        <w:rPr>
          <w:rFonts w:ascii="Arial" w:hAnsi="Arial" w:cs="Arial"/>
          <w:sz w:val="22"/>
          <w:szCs w:val="22"/>
        </w:rPr>
      </w:pPr>
      <w:r w:rsidRPr="002E0EAD">
        <w:rPr>
          <w:rFonts w:ascii="Arial" w:hAnsi="Arial" w:cs="Arial"/>
          <w:sz w:val="22"/>
          <w:szCs w:val="22"/>
        </w:rPr>
        <w:tab/>
        <w:t>místostarosta</w:t>
      </w:r>
      <w:r w:rsidRPr="002E0EAD">
        <w:rPr>
          <w:rFonts w:ascii="Arial" w:hAnsi="Arial" w:cs="Arial"/>
          <w:sz w:val="22"/>
          <w:szCs w:val="22"/>
        </w:rPr>
        <w:tab/>
        <w:t>starosta</w:t>
      </w:r>
    </w:p>
    <w:p w14:paraId="28BF80FE" w14:textId="77777777" w:rsidR="00E33FF3" w:rsidRPr="002E0EAD" w:rsidRDefault="00E33FF3" w:rsidP="00E33FF3">
      <w:pPr>
        <w:pStyle w:val="Zkladntext"/>
        <w:tabs>
          <w:tab w:val="left" w:pos="1080"/>
          <w:tab w:val="left" w:pos="7020"/>
        </w:tabs>
        <w:spacing w:after="0" w:line="264" w:lineRule="auto"/>
        <w:rPr>
          <w:rFonts w:ascii="Arial" w:hAnsi="Arial" w:cs="Arial"/>
          <w:sz w:val="22"/>
          <w:szCs w:val="22"/>
        </w:rPr>
      </w:pPr>
    </w:p>
    <w:sectPr w:rsidR="00E33FF3" w:rsidRPr="002E0EAD" w:rsidSect="00B55A58">
      <w:pgSz w:w="11906" w:h="16838"/>
      <w:pgMar w:top="1134"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AD049BD" w14:textId="77777777" w:rsidR="00C16AF4" w:rsidRDefault="00C16AF4" w:rsidP="005A5534">
      <w:r>
        <w:separator/>
      </w:r>
    </w:p>
  </w:endnote>
  <w:endnote w:type="continuationSeparator" w:id="0">
    <w:p w14:paraId="7F957278" w14:textId="77777777" w:rsidR="00C16AF4" w:rsidRDefault="00C16AF4" w:rsidP="005A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A204DD" w14:textId="77777777" w:rsidR="00C16AF4" w:rsidRDefault="00C16AF4" w:rsidP="005A5534">
      <w:r>
        <w:separator/>
      </w:r>
    </w:p>
  </w:footnote>
  <w:footnote w:type="continuationSeparator" w:id="0">
    <w:p w14:paraId="7FB50E2C" w14:textId="77777777" w:rsidR="00C16AF4" w:rsidRDefault="00C16AF4" w:rsidP="005A5534">
      <w:r>
        <w:continuationSeparator/>
      </w:r>
    </w:p>
  </w:footnote>
  <w:footnote w:id="1">
    <w:p w14:paraId="104408D7" w14:textId="77777777" w:rsidR="00F47833" w:rsidRPr="00D125E3" w:rsidRDefault="00F47833" w:rsidP="00F4783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10o odst. 1 zákona o místních poplatcích</w:t>
      </w:r>
    </w:p>
  </w:footnote>
  <w:footnote w:id="2">
    <w:p w14:paraId="1D13ECD6" w14:textId="77777777" w:rsidR="00C24489" w:rsidRPr="00D125E3" w:rsidRDefault="00C24489" w:rsidP="00D125E3">
      <w:pPr>
        <w:pStyle w:val="Textpoznpodarou"/>
        <w:jc w:val="both"/>
        <w:rPr>
          <w:rFonts w:ascii="Arial" w:hAnsi="Arial" w:cs="Arial"/>
          <w:sz w:val="18"/>
          <w:szCs w:val="18"/>
        </w:rPr>
      </w:pPr>
      <w:r w:rsidRPr="00D125E3">
        <w:rPr>
          <w:rStyle w:val="Znakapoznpodarou"/>
          <w:rFonts w:ascii="Arial" w:hAnsi="Arial" w:cs="Arial"/>
          <w:sz w:val="18"/>
          <w:szCs w:val="18"/>
        </w:rPr>
        <w:footnoteRef/>
      </w:r>
      <w:r w:rsidRPr="00D125E3">
        <w:rPr>
          <w:rStyle w:val="Znakapoznpodarou"/>
          <w:rFonts w:ascii="Arial" w:hAnsi="Arial" w:cs="Arial"/>
          <w:sz w:val="18"/>
          <w:szCs w:val="18"/>
        </w:rPr>
        <w:t xml:space="preserve"> </w:t>
      </w:r>
      <w:r w:rsidRPr="00D125E3">
        <w:rPr>
          <w:rFonts w:ascii="Arial" w:hAnsi="Arial" w:cs="Arial"/>
          <w:sz w:val="18"/>
          <w:szCs w:val="18"/>
        </w:rPr>
        <w:t>§ 15 odst. 1 zákona, o místních poplatcích</w:t>
      </w:r>
    </w:p>
  </w:footnote>
  <w:footnote w:id="3">
    <w:p w14:paraId="20718138" w14:textId="77777777" w:rsidR="00C24489" w:rsidRPr="00D125E3" w:rsidRDefault="00C24489" w:rsidP="00D125E3">
      <w:pPr>
        <w:pStyle w:val="Textpoznpodarou"/>
        <w:jc w:val="both"/>
        <w:rPr>
          <w:rFonts w:ascii="Arial" w:hAnsi="Arial" w:cs="Arial"/>
          <w:sz w:val="18"/>
          <w:szCs w:val="18"/>
        </w:rPr>
      </w:pPr>
      <w:r w:rsidRPr="00D125E3">
        <w:rPr>
          <w:rStyle w:val="Znakapoznpodarou"/>
          <w:rFonts w:ascii="Arial" w:hAnsi="Arial" w:cs="Arial"/>
          <w:sz w:val="18"/>
          <w:szCs w:val="18"/>
        </w:rPr>
        <w:footnoteRef/>
      </w:r>
      <w:r w:rsidRPr="00D125E3">
        <w:rPr>
          <w:rStyle w:val="Znakapoznpodarou"/>
          <w:rFonts w:ascii="Arial" w:hAnsi="Arial" w:cs="Arial"/>
          <w:sz w:val="18"/>
          <w:szCs w:val="18"/>
        </w:rPr>
        <w:t xml:space="preserve"> </w:t>
      </w:r>
      <w:r w:rsidRPr="00D125E3">
        <w:rPr>
          <w:rStyle w:val="Znakapoznpodarou"/>
          <w:rFonts w:ascii="Arial" w:hAnsi="Arial" w:cs="Arial"/>
          <w:sz w:val="18"/>
          <w:szCs w:val="18"/>
          <w:vertAlign w:val="baseline"/>
        </w:rPr>
        <w:t>§</w:t>
      </w:r>
      <w:r w:rsidRPr="00D125E3">
        <w:rPr>
          <w:rFonts w:ascii="Arial" w:hAnsi="Arial" w:cs="Arial"/>
          <w:sz w:val="18"/>
          <w:szCs w:val="18"/>
        </w:rPr>
        <w:t xml:space="preserve"> 10e zákona o místních poplatcích</w:t>
      </w:r>
    </w:p>
  </w:footnote>
  <w:footnote w:id="4">
    <w:p w14:paraId="3D771304" w14:textId="77777777" w:rsidR="00C24489" w:rsidRPr="00D125E3" w:rsidRDefault="00C24489" w:rsidP="00D125E3">
      <w:pPr>
        <w:pStyle w:val="Textpoznpodarou"/>
        <w:jc w:val="both"/>
        <w:rPr>
          <w:rFonts w:ascii="Arial" w:hAnsi="Arial" w:cs="Arial"/>
          <w:sz w:val="18"/>
          <w:szCs w:val="18"/>
        </w:rPr>
      </w:pPr>
      <w:r w:rsidRPr="00D125E3">
        <w:rPr>
          <w:rStyle w:val="Znakapoznpodarou"/>
          <w:rFonts w:ascii="Arial" w:hAnsi="Arial" w:cs="Arial"/>
          <w:sz w:val="18"/>
          <w:szCs w:val="18"/>
        </w:rPr>
        <w:footnoteRef/>
      </w:r>
      <w:r w:rsidRPr="00D125E3">
        <w:rPr>
          <w:rStyle w:val="Znakapoznpodarou"/>
          <w:rFonts w:ascii="Arial" w:hAnsi="Arial" w:cs="Arial"/>
          <w:sz w:val="18"/>
          <w:szCs w:val="18"/>
        </w:rPr>
        <w:t xml:space="preserve"> </w:t>
      </w:r>
      <w:r w:rsidRPr="00D125E3">
        <w:rPr>
          <w:rFonts w:ascii="Arial" w:hAnsi="Arial" w:cs="Arial"/>
          <w:sz w:val="18"/>
          <w:szCs w:val="18"/>
        </w:rPr>
        <w:t xml:space="preserve">Za přihlášení fyzické osoby se podle § 16c zákona o místních poplatcích považuje </w:t>
      </w:r>
    </w:p>
    <w:p w14:paraId="1C2159D8"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 xml:space="preserve">a) přihlášení k trvalému pobytu podle zákona o evidenci obyvatel, nebo  </w:t>
      </w:r>
    </w:p>
    <w:p w14:paraId="468081B2"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b) ohlášení místa pobytu podle zákona o pobytu cizinců na území České republiky, zákona o azylu nebo zákona o dočasné ochraně cizinců, jde-li o cizince,</w:t>
      </w:r>
    </w:p>
    <w:p w14:paraId="4AFC556B"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1. kterému byl povolen trvalý pobyt,</w:t>
      </w:r>
    </w:p>
    <w:p w14:paraId="4D65B5D9"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2. který na území České republiky pobývá přechodně po dobu delší než 3 měsíce,</w:t>
      </w:r>
    </w:p>
    <w:p w14:paraId="51FE26B7"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3. který je žadatelem o udělení mezinárodní ochrany nebo osobou strpěnou na území podle zákona o azylu anebo žadatelem o poskytnutí dočasné ochrany podle zákona o dočasné ochraně cizinců, nebo</w:t>
      </w:r>
    </w:p>
    <w:p w14:paraId="1E200F01" w14:textId="77777777" w:rsidR="00C24489" w:rsidRPr="00D125E3" w:rsidRDefault="00C24489" w:rsidP="00D125E3">
      <w:pPr>
        <w:pStyle w:val="Textpoznpodarou"/>
        <w:jc w:val="both"/>
        <w:rPr>
          <w:rFonts w:ascii="Arial" w:hAnsi="Arial" w:cs="Arial"/>
          <w:sz w:val="18"/>
          <w:szCs w:val="18"/>
        </w:rPr>
      </w:pPr>
      <w:r w:rsidRPr="00D125E3">
        <w:rPr>
          <w:rFonts w:ascii="Arial" w:hAnsi="Arial" w:cs="Arial"/>
          <w:sz w:val="18"/>
          <w:szCs w:val="18"/>
        </w:rPr>
        <w:t>4. kterému byla udělena mezinárodní ochrana nebo jde o cizince požívajícího dočasné ochrany cizinců.</w:t>
      </w:r>
    </w:p>
  </w:footnote>
  <w:footnote w:id="5">
    <w:p w14:paraId="4EEC48A4" w14:textId="77777777" w:rsidR="00C24489" w:rsidRDefault="00C24489" w:rsidP="00D125E3">
      <w:pPr>
        <w:pStyle w:val="Textpoznpodarou"/>
        <w:jc w:val="both"/>
      </w:pPr>
      <w:r w:rsidRPr="00D125E3">
        <w:rPr>
          <w:rStyle w:val="Znakapoznpodarou"/>
          <w:rFonts w:ascii="Arial" w:hAnsi="Arial" w:cs="Arial"/>
          <w:sz w:val="18"/>
          <w:szCs w:val="18"/>
        </w:rPr>
        <w:footnoteRef/>
      </w:r>
      <w:r w:rsidRPr="00D125E3">
        <w:rPr>
          <w:rFonts w:ascii="Arial" w:hAnsi="Arial" w:cs="Arial"/>
          <w:sz w:val="18"/>
          <w:szCs w:val="18"/>
        </w:rPr>
        <w:t xml:space="preserve"> </w:t>
      </w:r>
      <w:r w:rsidRPr="00D125E3">
        <w:rPr>
          <w:rStyle w:val="Znakapoznpodarou"/>
          <w:rFonts w:ascii="Arial" w:hAnsi="Arial" w:cs="Arial"/>
          <w:sz w:val="18"/>
          <w:szCs w:val="18"/>
          <w:vertAlign w:val="baseline"/>
        </w:rPr>
        <w:t>§</w:t>
      </w:r>
      <w:r w:rsidRPr="00D125E3">
        <w:rPr>
          <w:rFonts w:ascii="Arial" w:hAnsi="Arial" w:cs="Arial"/>
          <w:sz w:val="18"/>
          <w:szCs w:val="18"/>
        </w:rPr>
        <w:t xml:space="preserve"> 10p zákona o místních poplatcích</w:t>
      </w:r>
    </w:p>
  </w:footnote>
  <w:footnote w:id="6">
    <w:p w14:paraId="59ABAD05"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14a odst. 4 zákona o místních poplatcích</w:t>
      </w:r>
    </w:p>
  </w:footnote>
  <w:footnote w:id="7">
    <w:p w14:paraId="2A1972CF"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10h odst. 2 ve spojení s § 10o odst. 2 zákona o místních poplatcích</w:t>
      </w:r>
    </w:p>
  </w:footnote>
  <w:footnote w:id="8">
    <w:p w14:paraId="2D562872" w14:textId="77777777" w:rsidR="00C24489" w:rsidRPr="00D125E3" w:rsidRDefault="00C24489" w:rsidP="00E33FF3">
      <w:pPr>
        <w:pStyle w:val="Textpoznpodarou"/>
        <w:rPr>
          <w:rFonts w:ascii="Arial" w:hAnsi="Arial" w:cs="Arial"/>
          <w:sz w:val="18"/>
          <w:szCs w:val="18"/>
        </w:rPr>
      </w:pPr>
      <w:r w:rsidRPr="00D125E3">
        <w:rPr>
          <w:rStyle w:val="Znakapoznpodarou"/>
          <w:rFonts w:ascii="Arial" w:hAnsi="Arial" w:cs="Arial"/>
          <w:sz w:val="18"/>
          <w:szCs w:val="18"/>
        </w:rPr>
        <w:footnoteRef/>
      </w:r>
      <w:r w:rsidRPr="00D125E3">
        <w:rPr>
          <w:rFonts w:ascii="Arial" w:hAnsi="Arial" w:cs="Arial"/>
          <w:sz w:val="18"/>
          <w:szCs w:val="18"/>
        </w:rPr>
        <w:t xml:space="preserve"> § 10h odst. 3 ve spojení s § 10o odst. 2 zákona o místních poplatcích</w:t>
      </w:r>
    </w:p>
  </w:footnote>
  <w:footnote w:id="9">
    <w:p w14:paraId="5D5A6E8F" w14:textId="77777777" w:rsidR="00C24489" w:rsidRDefault="00C24489" w:rsidP="00E33FF3">
      <w:pPr>
        <w:pStyle w:val="Textpoznpodarou"/>
      </w:pPr>
      <w:r w:rsidRPr="00D125E3">
        <w:rPr>
          <w:rStyle w:val="Znakapoznpodarou"/>
          <w:rFonts w:ascii="Arial" w:hAnsi="Arial" w:cs="Arial"/>
          <w:sz w:val="18"/>
          <w:szCs w:val="18"/>
        </w:rPr>
        <w:footnoteRef/>
      </w:r>
      <w:r w:rsidRPr="00D125E3">
        <w:rPr>
          <w:rFonts w:ascii="Arial" w:hAnsi="Arial" w:cs="Arial"/>
          <w:sz w:val="18"/>
          <w:szCs w:val="18"/>
        </w:rPr>
        <w:t xml:space="preserve"> § 10g zákona o místních poplatcích</w:t>
      </w:r>
    </w:p>
  </w:footnote>
  <w:footnote w:id="10">
    <w:p w14:paraId="71505949" w14:textId="77777777" w:rsidR="00C24489" w:rsidRPr="00BA1E8D" w:rsidRDefault="00C24489" w:rsidP="00E33FF3">
      <w:pPr>
        <w:pStyle w:val="Textpoznpodarou"/>
        <w:rPr>
          <w:rFonts w:ascii="Arial" w:hAnsi="Arial" w:cs="Arial"/>
          <w:sz w:val="18"/>
          <w:szCs w:val="18"/>
        </w:rPr>
      </w:pPr>
      <w:r w:rsidRPr="00BA1E8D">
        <w:rPr>
          <w:rStyle w:val="Znakapoznpodarou"/>
          <w:rFonts w:ascii="Arial" w:hAnsi="Arial" w:cs="Arial"/>
          <w:sz w:val="18"/>
          <w:szCs w:val="18"/>
        </w:rPr>
        <w:footnoteRef/>
      </w:r>
      <w:r w:rsidRPr="00BA1E8D">
        <w:rPr>
          <w:rFonts w:ascii="Arial" w:hAnsi="Arial" w:cs="Arial"/>
          <w:sz w:val="18"/>
          <w:szCs w:val="18"/>
        </w:rPr>
        <w:t xml:space="preserve"> § 14a odst. </w:t>
      </w:r>
      <w:r>
        <w:rPr>
          <w:rFonts w:ascii="Arial" w:hAnsi="Arial" w:cs="Arial"/>
          <w:sz w:val="18"/>
          <w:szCs w:val="18"/>
        </w:rPr>
        <w:t>6</w:t>
      </w:r>
      <w:r w:rsidRPr="00BA1E8D">
        <w:rPr>
          <w:rFonts w:ascii="Arial" w:hAnsi="Arial" w:cs="Arial"/>
          <w:sz w:val="18"/>
          <w:szCs w:val="18"/>
        </w:rPr>
        <w:t xml:space="preserve"> zákona o místních poplatcích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C011C"/>
    <w:multiLevelType w:val="hybridMultilevel"/>
    <w:tmpl w:val="71DA38F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2510EAD"/>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 w15:restartNumberingAfterBreak="0">
    <w:nsid w:val="055D7F51"/>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3" w15:restartNumberingAfterBreak="0">
    <w:nsid w:val="0E336E39"/>
    <w:multiLevelType w:val="hybridMultilevel"/>
    <w:tmpl w:val="BF3C13F8"/>
    <w:lvl w:ilvl="0" w:tplc="0405000F">
      <w:start w:val="1"/>
      <w:numFmt w:val="decimal"/>
      <w:lvlText w:val="%1."/>
      <w:lvlJc w:val="left"/>
      <w:pPr>
        <w:ind w:left="1440" w:hanging="360"/>
      </w:pPr>
    </w:lvl>
    <w:lvl w:ilvl="1" w:tplc="04050019">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1B443BED"/>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5" w15:restartNumberingAfterBreak="0">
    <w:nsid w:val="1D190CCA"/>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6" w15:restartNumberingAfterBreak="0">
    <w:nsid w:val="208A186F"/>
    <w:multiLevelType w:val="hybridMultilevel"/>
    <w:tmpl w:val="15D04628"/>
    <w:lvl w:ilvl="0" w:tplc="0405000F">
      <w:start w:val="1"/>
      <w:numFmt w:val="decimal"/>
      <w:lvlText w:val="%1."/>
      <w:lvlJc w:val="left"/>
      <w:pPr>
        <w:ind w:left="1440" w:hanging="360"/>
      </w:pPr>
    </w:lvl>
    <w:lvl w:ilvl="1" w:tplc="0405000F">
      <w:start w:val="1"/>
      <w:numFmt w:val="decimal"/>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7" w15:restartNumberingAfterBreak="0">
    <w:nsid w:val="2376223A"/>
    <w:multiLevelType w:val="hybridMultilevel"/>
    <w:tmpl w:val="A6EC5F54"/>
    <w:lvl w:ilvl="0" w:tplc="D5407C18">
      <w:start w:val="2"/>
      <w:numFmt w:val="bullet"/>
      <w:lvlText w:val="-"/>
      <w:lvlJc w:val="left"/>
      <w:pPr>
        <w:ind w:left="1440" w:hanging="360"/>
      </w:pPr>
      <w:rPr>
        <w:rFonts w:ascii="Times New Roman" w:eastAsia="Calibri"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8" w15:restartNumberingAfterBreak="0">
    <w:nsid w:val="28C24CF4"/>
    <w:multiLevelType w:val="hybridMultilevel"/>
    <w:tmpl w:val="DB54D728"/>
    <w:lvl w:ilvl="0" w:tplc="D5407C18">
      <w:start w:val="2"/>
      <w:numFmt w:val="bullet"/>
      <w:lvlText w:val="-"/>
      <w:lvlJc w:val="left"/>
      <w:pPr>
        <w:ind w:left="1440" w:hanging="360"/>
      </w:pPr>
      <w:rPr>
        <w:rFonts w:ascii="Times New Roman" w:eastAsia="Calibri" w:hAnsi="Times New Roman" w:cs="Times New Roman"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9" w15:restartNumberingAfterBreak="0">
    <w:nsid w:val="338C4FE0"/>
    <w:multiLevelType w:val="hybridMultilevel"/>
    <w:tmpl w:val="30D6F070"/>
    <w:lvl w:ilvl="0" w:tplc="0405000F">
      <w:start w:val="1"/>
      <w:numFmt w:val="decimal"/>
      <w:lvlText w:val="%1."/>
      <w:lvlJc w:val="left"/>
      <w:pPr>
        <w:ind w:left="72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0" w15:restartNumberingAfterBreak="0">
    <w:nsid w:val="3AD00FEB"/>
    <w:multiLevelType w:val="hybridMultilevel"/>
    <w:tmpl w:val="C5E44DDA"/>
    <w:lvl w:ilvl="0" w:tplc="0CFC5BA2">
      <w:start w:val="1"/>
      <w:numFmt w:val="decimal"/>
      <w:lvlText w:val="(%1)"/>
      <w:lvlJc w:val="left"/>
      <w:pPr>
        <w:ind w:left="1353" w:hanging="360"/>
      </w:pPr>
      <w:rPr>
        <w:rFonts w:hint="default"/>
      </w:rPr>
    </w:lvl>
    <w:lvl w:ilvl="1" w:tplc="04050017">
      <w:start w:val="1"/>
      <w:numFmt w:val="lowerLetter"/>
      <w:lvlText w:val="%2)"/>
      <w:lvlJc w:val="left"/>
      <w:pPr>
        <w:ind w:left="2007" w:hanging="360"/>
      </w:pPr>
    </w:lvl>
    <w:lvl w:ilvl="2" w:tplc="0405001B">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1" w15:restartNumberingAfterBreak="0">
    <w:nsid w:val="42502B05"/>
    <w:multiLevelType w:val="hybridMultilevel"/>
    <w:tmpl w:val="44A25FAE"/>
    <w:lvl w:ilvl="0" w:tplc="5FD4DD4C">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432E7E48"/>
    <w:multiLevelType w:val="hybridMultilevel"/>
    <w:tmpl w:val="460A46DA"/>
    <w:lvl w:ilvl="0" w:tplc="A968AC88">
      <w:start w:val="1"/>
      <w:numFmt w:val="lowerLetter"/>
      <w:lvlText w:val="%1)"/>
      <w:lvlJc w:val="left"/>
      <w:pPr>
        <w:ind w:left="502" w:hanging="360"/>
      </w:pPr>
      <w:rPr>
        <w:i w:val="0"/>
      </w:rPr>
    </w:lvl>
    <w:lvl w:ilvl="1" w:tplc="04050019" w:tentative="1">
      <w:start w:val="1"/>
      <w:numFmt w:val="lowerLetter"/>
      <w:lvlText w:val="%2."/>
      <w:lvlJc w:val="left"/>
      <w:pPr>
        <w:ind w:left="1222" w:hanging="360"/>
      </w:pPr>
    </w:lvl>
    <w:lvl w:ilvl="2" w:tplc="0405001B" w:tentative="1">
      <w:start w:val="1"/>
      <w:numFmt w:val="lowerRoman"/>
      <w:lvlText w:val="%3."/>
      <w:lvlJc w:val="right"/>
      <w:pPr>
        <w:ind w:left="1942" w:hanging="180"/>
      </w:pPr>
    </w:lvl>
    <w:lvl w:ilvl="3" w:tplc="0405000F" w:tentative="1">
      <w:start w:val="1"/>
      <w:numFmt w:val="decimal"/>
      <w:lvlText w:val="%4."/>
      <w:lvlJc w:val="left"/>
      <w:pPr>
        <w:ind w:left="2662" w:hanging="360"/>
      </w:pPr>
    </w:lvl>
    <w:lvl w:ilvl="4" w:tplc="04050019" w:tentative="1">
      <w:start w:val="1"/>
      <w:numFmt w:val="lowerLetter"/>
      <w:lvlText w:val="%5."/>
      <w:lvlJc w:val="left"/>
      <w:pPr>
        <w:ind w:left="3382" w:hanging="360"/>
      </w:pPr>
    </w:lvl>
    <w:lvl w:ilvl="5" w:tplc="0405001B" w:tentative="1">
      <w:start w:val="1"/>
      <w:numFmt w:val="lowerRoman"/>
      <w:lvlText w:val="%6."/>
      <w:lvlJc w:val="right"/>
      <w:pPr>
        <w:ind w:left="4102" w:hanging="180"/>
      </w:pPr>
    </w:lvl>
    <w:lvl w:ilvl="6" w:tplc="0405000F" w:tentative="1">
      <w:start w:val="1"/>
      <w:numFmt w:val="decimal"/>
      <w:lvlText w:val="%7."/>
      <w:lvlJc w:val="left"/>
      <w:pPr>
        <w:ind w:left="4822" w:hanging="360"/>
      </w:pPr>
    </w:lvl>
    <w:lvl w:ilvl="7" w:tplc="04050019" w:tentative="1">
      <w:start w:val="1"/>
      <w:numFmt w:val="lowerLetter"/>
      <w:lvlText w:val="%8."/>
      <w:lvlJc w:val="left"/>
      <w:pPr>
        <w:ind w:left="5542" w:hanging="360"/>
      </w:pPr>
    </w:lvl>
    <w:lvl w:ilvl="8" w:tplc="0405001B" w:tentative="1">
      <w:start w:val="1"/>
      <w:numFmt w:val="lowerRoman"/>
      <w:lvlText w:val="%9."/>
      <w:lvlJc w:val="right"/>
      <w:pPr>
        <w:ind w:left="6262" w:hanging="180"/>
      </w:pPr>
    </w:lvl>
  </w:abstractNum>
  <w:abstractNum w:abstractNumId="13" w15:restartNumberingAfterBreak="0">
    <w:nsid w:val="45407508"/>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4" w15:restartNumberingAfterBreak="0">
    <w:nsid w:val="4788689C"/>
    <w:multiLevelType w:val="multilevel"/>
    <w:tmpl w:val="4504242C"/>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strike w:val="0"/>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5" w15:restartNumberingAfterBreak="0">
    <w:nsid w:val="47EA2E0D"/>
    <w:multiLevelType w:val="hybridMultilevel"/>
    <w:tmpl w:val="9558F01A"/>
    <w:lvl w:ilvl="0" w:tplc="6D969286">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488B4FB2"/>
    <w:multiLevelType w:val="hybridMultilevel"/>
    <w:tmpl w:val="685859E2"/>
    <w:lvl w:ilvl="0" w:tplc="D5407C1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15:restartNumberingAfterBreak="0">
    <w:nsid w:val="4E5604D3"/>
    <w:multiLevelType w:val="multilevel"/>
    <w:tmpl w:val="278EF92A"/>
    <w:lvl w:ilvl="0">
      <w:start w:val="1"/>
      <w:numFmt w:val="decimal"/>
      <w:lvlText w:val="(%1)"/>
      <w:lvlJc w:val="left"/>
      <w:pPr>
        <w:tabs>
          <w:tab w:val="num" w:pos="567"/>
        </w:tabs>
        <w:ind w:left="567" w:hanging="567"/>
      </w:pPr>
      <w:rPr>
        <w:rFonts w:hint="default"/>
        <w:b w:val="0"/>
        <w:i w:val="0"/>
        <w:strike w:val="0"/>
        <w:dstrike w:val="0"/>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18" w15:restartNumberingAfterBreak="0">
    <w:nsid w:val="5CE91972"/>
    <w:multiLevelType w:val="hybridMultilevel"/>
    <w:tmpl w:val="E5E87ED6"/>
    <w:lvl w:ilvl="0" w:tplc="D5407C18">
      <w:start w:val="2"/>
      <w:numFmt w:val="bullet"/>
      <w:lvlText w:val="-"/>
      <w:lvlJc w:val="left"/>
      <w:pPr>
        <w:ind w:left="720" w:hanging="360"/>
      </w:pPr>
      <w:rPr>
        <w:rFonts w:ascii="Times New Roman" w:eastAsia="Calibr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5E4F5772"/>
    <w:multiLevelType w:val="multilevel"/>
    <w:tmpl w:val="C14E55E6"/>
    <w:lvl w:ilvl="0">
      <w:start w:val="1"/>
      <w:numFmt w:val="decimal"/>
      <w:lvlText w:val="(%1)"/>
      <w:lvlJc w:val="left"/>
      <w:pPr>
        <w:tabs>
          <w:tab w:val="num" w:pos="567"/>
        </w:tabs>
        <w:ind w:left="567" w:hanging="567"/>
      </w:pPr>
      <w:rPr>
        <w:rFonts w:hint="default"/>
        <w:b w:val="0"/>
        <w:i w:val="0"/>
        <w:strike w:val="0"/>
        <w:dstrike w:val="0"/>
        <w:color w:val="auto"/>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abstractNum w:abstractNumId="20" w15:restartNumberingAfterBreak="0">
    <w:nsid w:val="65234058"/>
    <w:multiLevelType w:val="hybridMultilevel"/>
    <w:tmpl w:val="7C18156C"/>
    <w:lvl w:ilvl="0" w:tplc="F5FEDA20">
      <w:start w:val="1"/>
      <w:numFmt w:val="lowerLetter"/>
      <w:lvlText w:val="%1)"/>
      <w:lvlJc w:val="left"/>
      <w:pPr>
        <w:ind w:left="644" w:hanging="360"/>
      </w:pPr>
      <w:rPr>
        <w:rFonts w:hint="default"/>
      </w:rPr>
    </w:lvl>
    <w:lvl w:ilvl="1" w:tplc="04050019" w:tentative="1">
      <w:start w:val="1"/>
      <w:numFmt w:val="lowerLetter"/>
      <w:lvlText w:val="%2."/>
      <w:lvlJc w:val="left"/>
      <w:pPr>
        <w:ind w:left="1364" w:hanging="360"/>
      </w:pPr>
    </w:lvl>
    <w:lvl w:ilvl="2" w:tplc="0405001B" w:tentative="1">
      <w:start w:val="1"/>
      <w:numFmt w:val="lowerRoman"/>
      <w:lvlText w:val="%3."/>
      <w:lvlJc w:val="right"/>
      <w:pPr>
        <w:ind w:left="2084" w:hanging="180"/>
      </w:pPr>
    </w:lvl>
    <w:lvl w:ilvl="3" w:tplc="0405000F" w:tentative="1">
      <w:start w:val="1"/>
      <w:numFmt w:val="decimal"/>
      <w:lvlText w:val="%4."/>
      <w:lvlJc w:val="left"/>
      <w:pPr>
        <w:ind w:left="2804" w:hanging="360"/>
      </w:pPr>
    </w:lvl>
    <w:lvl w:ilvl="4" w:tplc="04050019" w:tentative="1">
      <w:start w:val="1"/>
      <w:numFmt w:val="lowerLetter"/>
      <w:lvlText w:val="%5."/>
      <w:lvlJc w:val="left"/>
      <w:pPr>
        <w:ind w:left="3524" w:hanging="360"/>
      </w:pPr>
    </w:lvl>
    <w:lvl w:ilvl="5" w:tplc="0405001B" w:tentative="1">
      <w:start w:val="1"/>
      <w:numFmt w:val="lowerRoman"/>
      <w:lvlText w:val="%6."/>
      <w:lvlJc w:val="right"/>
      <w:pPr>
        <w:ind w:left="4244" w:hanging="180"/>
      </w:pPr>
    </w:lvl>
    <w:lvl w:ilvl="6" w:tplc="0405000F" w:tentative="1">
      <w:start w:val="1"/>
      <w:numFmt w:val="decimal"/>
      <w:lvlText w:val="%7."/>
      <w:lvlJc w:val="left"/>
      <w:pPr>
        <w:ind w:left="4964" w:hanging="360"/>
      </w:pPr>
    </w:lvl>
    <w:lvl w:ilvl="7" w:tplc="04050019" w:tentative="1">
      <w:start w:val="1"/>
      <w:numFmt w:val="lowerLetter"/>
      <w:lvlText w:val="%8."/>
      <w:lvlJc w:val="left"/>
      <w:pPr>
        <w:ind w:left="5684" w:hanging="360"/>
      </w:pPr>
    </w:lvl>
    <w:lvl w:ilvl="8" w:tplc="0405001B" w:tentative="1">
      <w:start w:val="1"/>
      <w:numFmt w:val="lowerRoman"/>
      <w:lvlText w:val="%9."/>
      <w:lvlJc w:val="right"/>
      <w:pPr>
        <w:ind w:left="6404" w:hanging="180"/>
      </w:pPr>
    </w:lvl>
  </w:abstractNum>
  <w:abstractNum w:abstractNumId="21" w15:restartNumberingAfterBreak="0">
    <w:nsid w:val="6C5E290C"/>
    <w:multiLevelType w:val="hybridMultilevel"/>
    <w:tmpl w:val="5EE60344"/>
    <w:lvl w:ilvl="0" w:tplc="04050017">
      <w:start w:val="1"/>
      <w:numFmt w:val="lowerLetter"/>
      <w:lvlText w:val="%1)"/>
      <w:lvlJc w:val="left"/>
      <w:pPr>
        <w:ind w:left="1004" w:hanging="360"/>
      </w:pPr>
    </w:lvl>
    <w:lvl w:ilvl="1" w:tplc="A3EE7A80">
      <w:start w:val="1"/>
      <w:numFmt w:val="decimal"/>
      <w:lvlText w:val="%2."/>
      <w:lvlJc w:val="left"/>
      <w:pPr>
        <w:ind w:left="1724" w:hanging="360"/>
      </w:pPr>
      <w:rPr>
        <w:rFonts w:hint="default"/>
      </w:r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22" w15:restartNumberingAfterBreak="0">
    <w:nsid w:val="7B9564A9"/>
    <w:multiLevelType w:val="multilevel"/>
    <w:tmpl w:val="B77239EA"/>
    <w:lvl w:ilvl="0">
      <w:start w:val="1"/>
      <w:numFmt w:val="decimal"/>
      <w:lvlText w:val="(%1)"/>
      <w:lvlJc w:val="left"/>
      <w:pPr>
        <w:tabs>
          <w:tab w:val="num" w:pos="567"/>
        </w:tabs>
        <w:ind w:left="567" w:hanging="567"/>
      </w:pPr>
      <w:rPr>
        <w:rFonts w:hint="default"/>
        <w:b w:val="0"/>
        <w:i w:val="0"/>
        <w:strike w:val="0"/>
        <w:dstrike w:val="0"/>
        <w:color w:val="auto"/>
        <w:vertAlign w:val="baseline"/>
      </w:rPr>
    </w:lvl>
    <w:lvl w:ilvl="1">
      <w:start w:val="1"/>
      <w:numFmt w:val="lowerLetter"/>
      <w:lvlText w:val="%2)"/>
      <w:lvlJc w:val="left"/>
      <w:pPr>
        <w:tabs>
          <w:tab w:val="num" w:pos="1021"/>
        </w:tabs>
        <w:ind w:left="1021" w:hanging="454"/>
      </w:pPr>
      <w:rPr>
        <w:rFonts w:hint="default"/>
      </w:rPr>
    </w:lvl>
    <w:lvl w:ilvl="2">
      <w:start w:val="1"/>
      <w:numFmt w:val="lowerRoman"/>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Roman"/>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Roman"/>
      <w:lvlText w:val="%9."/>
      <w:lvlJc w:val="left"/>
      <w:pPr>
        <w:tabs>
          <w:tab w:val="num" w:pos="3600"/>
        </w:tabs>
        <w:ind w:left="3600" w:hanging="360"/>
      </w:pPr>
      <w:rPr>
        <w:rFonts w:hint="default"/>
      </w:r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9"/>
  </w:num>
  <w:num w:numId="3">
    <w:abstractNumId w:val="18"/>
  </w:num>
  <w:num w:numId="4">
    <w:abstractNumId w:val="16"/>
  </w:num>
  <w:num w:numId="5">
    <w:abstractNumId w:val="7"/>
  </w:num>
  <w:num w:numId="6">
    <w:abstractNumId w:val="12"/>
  </w:num>
  <w:num w:numId="7">
    <w:abstractNumId w:val="8"/>
  </w:num>
  <w:num w:numId="8">
    <w:abstractNumId w:val="11"/>
  </w:num>
  <w:num w:numId="9">
    <w:abstractNumId w:val="15"/>
  </w:num>
  <w:num w:numId="10">
    <w:abstractNumId w:val="0"/>
  </w:num>
  <w:num w:numId="11">
    <w:abstractNumId w:val="21"/>
  </w:num>
  <w:num w:numId="12">
    <w:abstractNumId w:val="20"/>
  </w:num>
  <w:num w:numId="13">
    <w:abstractNumId w:val="3"/>
  </w:num>
  <w:num w:numId="14">
    <w:abstractNumId w:val="6"/>
  </w:num>
  <w:num w:numId="15">
    <w:abstractNumId w:val="17"/>
  </w:num>
  <w:num w:numId="16">
    <w:abstractNumId w:val="22"/>
  </w:num>
  <w:num w:numId="17">
    <w:abstractNumId w:val="13"/>
  </w:num>
  <w:num w:numId="18">
    <w:abstractNumId w:val="14"/>
  </w:num>
  <w:num w:numId="19">
    <w:abstractNumId w:val="1"/>
  </w:num>
  <w:num w:numId="20">
    <w:abstractNumId w:val="10"/>
  </w:num>
  <w:num w:numId="21">
    <w:abstractNumId w:val="5"/>
  </w:num>
  <w:num w:numId="22">
    <w:abstractNumId w:val="4"/>
  </w:num>
  <w:num w:numId="23">
    <w:abstractNumId w:val="19"/>
  </w:num>
  <w:num w:numId="2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66941"/>
    <w:rsid w:val="00001B1F"/>
    <w:rsid w:val="00006DB8"/>
    <w:rsid w:val="00010B9D"/>
    <w:rsid w:val="000158CA"/>
    <w:rsid w:val="00015903"/>
    <w:rsid w:val="000177A7"/>
    <w:rsid w:val="00017D10"/>
    <w:rsid w:val="000202A4"/>
    <w:rsid w:val="00041C31"/>
    <w:rsid w:val="00042C61"/>
    <w:rsid w:val="00046FF7"/>
    <w:rsid w:val="0005161D"/>
    <w:rsid w:val="00055360"/>
    <w:rsid w:val="00056D27"/>
    <w:rsid w:val="000635F8"/>
    <w:rsid w:val="00066E6A"/>
    <w:rsid w:val="00072C85"/>
    <w:rsid w:val="00073FA0"/>
    <w:rsid w:val="00083288"/>
    <w:rsid w:val="00084ECA"/>
    <w:rsid w:val="00093B90"/>
    <w:rsid w:val="000947B5"/>
    <w:rsid w:val="000955B9"/>
    <w:rsid w:val="000A3C87"/>
    <w:rsid w:val="000B1B1A"/>
    <w:rsid w:val="000C1A98"/>
    <w:rsid w:val="000D1E36"/>
    <w:rsid w:val="000F1A5E"/>
    <w:rsid w:val="000F3669"/>
    <w:rsid w:val="00103470"/>
    <w:rsid w:val="00105FAB"/>
    <w:rsid w:val="00106B4A"/>
    <w:rsid w:val="00112FC4"/>
    <w:rsid w:val="00113A8A"/>
    <w:rsid w:val="001165CD"/>
    <w:rsid w:val="00116888"/>
    <w:rsid w:val="001172BD"/>
    <w:rsid w:val="00121571"/>
    <w:rsid w:val="00123254"/>
    <w:rsid w:val="001233C8"/>
    <w:rsid w:val="00124C77"/>
    <w:rsid w:val="00130466"/>
    <w:rsid w:val="00135E0D"/>
    <w:rsid w:val="0014380E"/>
    <w:rsid w:val="00154ADF"/>
    <w:rsid w:val="0015596E"/>
    <w:rsid w:val="0015641F"/>
    <w:rsid w:val="001576F8"/>
    <w:rsid w:val="00157D58"/>
    <w:rsid w:val="001624DC"/>
    <w:rsid w:val="001650E5"/>
    <w:rsid w:val="00166941"/>
    <w:rsid w:val="0017023F"/>
    <w:rsid w:val="00171134"/>
    <w:rsid w:val="0017655B"/>
    <w:rsid w:val="0018054D"/>
    <w:rsid w:val="00183EAB"/>
    <w:rsid w:val="00187EB2"/>
    <w:rsid w:val="00194FCE"/>
    <w:rsid w:val="00195956"/>
    <w:rsid w:val="00196027"/>
    <w:rsid w:val="001A35C6"/>
    <w:rsid w:val="001B33F0"/>
    <w:rsid w:val="001B5DE0"/>
    <w:rsid w:val="001B7A19"/>
    <w:rsid w:val="001B7A9C"/>
    <w:rsid w:val="001C7308"/>
    <w:rsid w:val="001E2859"/>
    <w:rsid w:val="001E2EC3"/>
    <w:rsid w:val="001F3391"/>
    <w:rsid w:val="001F6C27"/>
    <w:rsid w:val="00205A33"/>
    <w:rsid w:val="002110B1"/>
    <w:rsid w:val="002123DC"/>
    <w:rsid w:val="00217D60"/>
    <w:rsid w:val="00223B44"/>
    <w:rsid w:val="002421CC"/>
    <w:rsid w:val="00245C47"/>
    <w:rsid w:val="002471F4"/>
    <w:rsid w:val="0025262B"/>
    <w:rsid w:val="00267790"/>
    <w:rsid w:val="002735C3"/>
    <w:rsid w:val="00274485"/>
    <w:rsid w:val="00276A55"/>
    <w:rsid w:val="00286342"/>
    <w:rsid w:val="002A3F79"/>
    <w:rsid w:val="002A4C92"/>
    <w:rsid w:val="002A7A70"/>
    <w:rsid w:val="002A7FF1"/>
    <w:rsid w:val="002B0F33"/>
    <w:rsid w:val="002B46F8"/>
    <w:rsid w:val="002B4CBF"/>
    <w:rsid w:val="002C2D2F"/>
    <w:rsid w:val="002C4DCD"/>
    <w:rsid w:val="002D2ABD"/>
    <w:rsid w:val="002D500A"/>
    <w:rsid w:val="002D61F2"/>
    <w:rsid w:val="0030170A"/>
    <w:rsid w:val="00305580"/>
    <w:rsid w:val="0030580C"/>
    <w:rsid w:val="00310704"/>
    <w:rsid w:val="003119B8"/>
    <w:rsid w:val="00312E4C"/>
    <w:rsid w:val="00313591"/>
    <w:rsid w:val="00316109"/>
    <w:rsid w:val="003218A0"/>
    <w:rsid w:val="0032397E"/>
    <w:rsid w:val="00326CB5"/>
    <w:rsid w:val="003373AD"/>
    <w:rsid w:val="00352602"/>
    <w:rsid w:val="00367DF4"/>
    <w:rsid w:val="003713F4"/>
    <w:rsid w:val="00371954"/>
    <w:rsid w:val="0038323F"/>
    <w:rsid w:val="00384780"/>
    <w:rsid w:val="00390F1C"/>
    <w:rsid w:val="003C1950"/>
    <w:rsid w:val="003E2096"/>
    <w:rsid w:val="003E3140"/>
    <w:rsid w:val="003E6379"/>
    <w:rsid w:val="003E796F"/>
    <w:rsid w:val="003E7988"/>
    <w:rsid w:val="003F2C03"/>
    <w:rsid w:val="003F4DB4"/>
    <w:rsid w:val="004008D3"/>
    <w:rsid w:val="0040678D"/>
    <w:rsid w:val="00407781"/>
    <w:rsid w:val="00407BE3"/>
    <w:rsid w:val="00414238"/>
    <w:rsid w:val="00420875"/>
    <w:rsid w:val="00421D57"/>
    <w:rsid w:val="004233C7"/>
    <w:rsid w:val="004332AB"/>
    <w:rsid w:val="0046046C"/>
    <w:rsid w:val="004636B6"/>
    <w:rsid w:val="00466BE5"/>
    <w:rsid w:val="00466F33"/>
    <w:rsid w:val="0047469F"/>
    <w:rsid w:val="00490CE3"/>
    <w:rsid w:val="00491864"/>
    <w:rsid w:val="00496134"/>
    <w:rsid w:val="004A293E"/>
    <w:rsid w:val="004B2EFD"/>
    <w:rsid w:val="004C1213"/>
    <w:rsid w:val="004C22CA"/>
    <w:rsid w:val="004C287E"/>
    <w:rsid w:val="004C2C3D"/>
    <w:rsid w:val="004C55AE"/>
    <w:rsid w:val="004C7A5B"/>
    <w:rsid w:val="004D0CA3"/>
    <w:rsid w:val="004D77C2"/>
    <w:rsid w:val="004E0A9C"/>
    <w:rsid w:val="004E2265"/>
    <w:rsid w:val="004E3B98"/>
    <w:rsid w:val="004E51C6"/>
    <w:rsid w:val="004E5DA8"/>
    <w:rsid w:val="004E66CD"/>
    <w:rsid w:val="004E7821"/>
    <w:rsid w:val="004F2F46"/>
    <w:rsid w:val="004F5AE2"/>
    <w:rsid w:val="00506EFE"/>
    <w:rsid w:val="00511F2E"/>
    <w:rsid w:val="00511FBF"/>
    <w:rsid w:val="00513B6C"/>
    <w:rsid w:val="005210C9"/>
    <w:rsid w:val="005239C2"/>
    <w:rsid w:val="00525BA1"/>
    <w:rsid w:val="005327F3"/>
    <w:rsid w:val="00532A7E"/>
    <w:rsid w:val="005437D2"/>
    <w:rsid w:val="005469B2"/>
    <w:rsid w:val="00551026"/>
    <w:rsid w:val="00552682"/>
    <w:rsid w:val="00554723"/>
    <w:rsid w:val="005549B1"/>
    <w:rsid w:val="0055500A"/>
    <w:rsid w:val="0055503D"/>
    <w:rsid w:val="00566776"/>
    <w:rsid w:val="0057141F"/>
    <w:rsid w:val="00573E84"/>
    <w:rsid w:val="005772BC"/>
    <w:rsid w:val="00595C14"/>
    <w:rsid w:val="005A3D32"/>
    <w:rsid w:val="005A3FD6"/>
    <w:rsid w:val="005A5534"/>
    <w:rsid w:val="005B3046"/>
    <w:rsid w:val="005C5C27"/>
    <w:rsid w:val="005C7A0B"/>
    <w:rsid w:val="005D206E"/>
    <w:rsid w:val="005D798C"/>
    <w:rsid w:val="005E01F6"/>
    <w:rsid w:val="005E225B"/>
    <w:rsid w:val="005E2269"/>
    <w:rsid w:val="005F6F8F"/>
    <w:rsid w:val="006049A4"/>
    <w:rsid w:val="0061214E"/>
    <w:rsid w:val="00612D65"/>
    <w:rsid w:val="00616461"/>
    <w:rsid w:val="00616E42"/>
    <w:rsid w:val="0062146D"/>
    <w:rsid w:val="00625888"/>
    <w:rsid w:val="0063143D"/>
    <w:rsid w:val="00645CA5"/>
    <w:rsid w:val="00645CB8"/>
    <w:rsid w:val="00661813"/>
    <w:rsid w:val="00663D4E"/>
    <w:rsid w:val="006708E8"/>
    <w:rsid w:val="006811FC"/>
    <w:rsid w:val="00682C58"/>
    <w:rsid w:val="00683253"/>
    <w:rsid w:val="0068630B"/>
    <w:rsid w:val="00686994"/>
    <w:rsid w:val="0069299F"/>
    <w:rsid w:val="00695192"/>
    <w:rsid w:val="00695C2D"/>
    <w:rsid w:val="006A297E"/>
    <w:rsid w:val="006A4300"/>
    <w:rsid w:val="006B0CB4"/>
    <w:rsid w:val="006C52FA"/>
    <w:rsid w:val="006E0E1E"/>
    <w:rsid w:val="006E2EBA"/>
    <w:rsid w:val="006E3B12"/>
    <w:rsid w:val="006E4F94"/>
    <w:rsid w:val="006F17B4"/>
    <w:rsid w:val="006F24EE"/>
    <w:rsid w:val="006F3E2F"/>
    <w:rsid w:val="006F59A0"/>
    <w:rsid w:val="006F6816"/>
    <w:rsid w:val="00702330"/>
    <w:rsid w:val="00705EBA"/>
    <w:rsid w:val="0071067A"/>
    <w:rsid w:val="007107BD"/>
    <w:rsid w:val="007152DC"/>
    <w:rsid w:val="00720780"/>
    <w:rsid w:val="00722B06"/>
    <w:rsid w:val="007331DA"/>
    <w:rsid w:val="00745377"/>
    <w:rsid w:val="007475FC"/>
    <w:rsid w:val="00752464"/>
    <w:rsid w:val="00761E6E"/>
    <w:rsid w:val="0077206D"/>
    <w:rsid w:val="00784C16"/>
    <w:rsid w:val="007978E9"/>
    <w:rsid w:val="007A0CCF"/>
    <w:rsid w:val="007B5E0D"/>
    <w:rsid w:val="007C0281"/>
    <w:rsid w:val="007C3906"/>
    <w:rsid w:val="007C5D9E"/>
    <w:rsid w:val="007C61C2"/>
    <w:rsid w:val="007D4A47"/>
    <w:rsid w:val="007F7C06"/>
    <w:rsid w:val="008028CB"/>
    <w:rsid w:val="008163A9"/>
    <w:rsid w:val="00827A70"/>
    <w:rsid w:val="00833BCE"/>
    <w:rsid w:val="00860CF3"/>
    <w:rsid w:val="00887DDB"/>
    <w:rsid w:val="008927F6"/>
    <w:rsid w:val="00893D1E"/>
    <w:rsid w:val="008A2C7C"/>
    <w:rsid w:val="008A3C2D"/>
    <w:rsid w:val="008B40D3"/>
    <w:rsid w:val="008B529B"/>
    <w:rsid w:val="008C5287"/>
    <w:rsid w:val="008C76CA"/>
    <w:rsid w:val="008D5CE4"/>
    <w:rsid w:val="008E22AD"/>
    <w:rsid w:val="008E3998"/>
    <w:rsid w:val="008E469A"/>
    <w:rsid w:val="008F208D"/>
    <w:rsid w:val="008F2419"/>
    <w:rsid w:val="00910875"/>
    <w:rsid w:val="0091134C"/>
    <w:rsid w:val="00914B0D"/>
    <w:rsid w:val="00917380"/>
    <w:rsid w:val="00921DFE"/>
    <w:rsid w:val="00931616"/>
    <w:rsid w:val="009356E6"/>
    <w:rsid w:val="00937B38"/>
    <w:rsid w:val="0094664E"/>
    <w:rsid w:val="00947C0B"/>
    <w:rsid w:val="00950ED1"/>
    <w:rsid w:val="00976A05"/>
    <w:rsid w:val="00987C99"/>
    <w:rsid w:val="009900A0"/>
    <w:rsid w:val="009903E0"/>
    <w:rsid w:val="009906A9"/>
    <w:rsid w:val="0099729F"/>
    <w:rsid w:val="009A7A01"/>
    <w:rsid w:val="009B20C2"/>
    <w:rsid w:val="009B265F"/>
    <w:rsid w:val="009C02D7"/>
    <w:rsid w:val="009C2044"/>
    <w:rsid w:val="009C4523"/>
    <w:rsid w:val="009D07D0"/>
    <w:rsid w:val="009D674B"/>
    <w:rsid w:val="009D697F"/>
    <w:rsid w:val="009F4101"/>
    <w:rsid w:val="009F4D6B"/>
    <w:rsid w:val="00A016E4"/>
    <w:rsid w:val="00A16F4F"/>
    <w:rsid w:val="00A17B51"/>
    <w:rsid w:val="00A24EC3"/>
    <w:rsid w:val="00A24EE9"/>
    <w:rsid w:val="00A26509"/>
    <w:rsid w:val="00A31EA0"/>
    <w:rsid w:val="00A33491"/>
    <w:rsid w:val="00A34E77"/>
    <w:rsid w:val="00A36B26"/>
    <w:rsid w:val="00A41B61"/>
    <w:rsid w:val="00A45FC8"/>
    <w:rsid w:val="00A47DE9"/>
    <w:rsid w:val="00A51D26"/>
    <w:rsid w:val="00A524E2"/>
    <w:rsid w:val="00A53B84"/>
    <w:rsid w:val="00A57267"/>
    <w:rsid w:val="00A57D06"/>
    <w:rsid w:val="00A657B9"/>
    <w:rsid w:val="00A70C1A"/>
    <w:rsid w:val="00A71026"/>
    <w:rsid w:val="00A7384A"/>
    <w:rsid w:val="00A87806"/>
    <w:rsid w:val="00A90F53"/>
    <w:rsid w:val="00AA14A1"/>
    <w:rsid w:val="00AA2B1E"/>
    <w:rsid w:val="00AB6B23"/>
    <w:rsid w:val="00AC3C5B"/>
    <w:rsid w:val="00AD06A0"/>
    <w:rsid w:val="00AD5263"/>
    <w:rsid w:val="00B03BF1"/>
    <w:rsid w:val="00B13149"/>
    <w:rsid w:val="00B136E6"/>
    <w:rsid w:val="00B138E7"/>
    <w:rsid w:val="00B16969"/>
    <w:rsid w:val="00B200DB"/>
    <w:rsid w:val="00B254A7"/>
    <w:rsid w:val="00B2552A"/>
    <w:rsid w:val="00B27056"/>
    <w:rsid w:val="00B27FE5"/>
    <w:rsid w:val="00B31FC4"/>
    <w:rsid w:val="00B3465D"/>
    <w:rsid w:val="00B35591"/>
    <w:rsid w:val="00B42A66"/>
    <w:rsid w:val="00B51F4D"/>
    <w:rsid w:val="00B52091"/>
    <w:rsid w:val="00B5237D"/>
    <w:rsid w:val="00B55A58"/>
    <w:rsid w:val="00B60498"/>
    <w:rsid w:val="00B75D40"/>
    <w:rsid w:val="00B84F47"/>
    <w:rsid w:val="00B928E9"/>
    <w:rsid w:val="00B96083"/>
    <w:rsid w:val="00BA4206"/>
    <w:rsid w:val="00BB3ACA"/>
    <w:rsid w:val="00BB4BF7"/>
    <w:rsid w:val="00BB5F4E"/>
    <w:rsid w:val="00BC13DE"/>
    <w:rsid w:val="00BC4777"/>
    <w:rsid w:val="00BC6972"/>
    <w:rsid w:val="00BC6F79"/>
    <w:rsid w:val="00BC76B2"/>
    <w:rsid w:val="00BD1298"/>
    <w:rsid w:val="00BD4580"/>
    <w:rsid w:val="00BE2ADE"/>
    <w:rsid w:val="00BE7251"/>
    <w:rsid w:val="00BF3D17"/>
    <w:rsid w:val="00BF7826"/>
    <w:rsid w:val="00C12B9A"/>
    <w:rsid w:val="00C145F1"/>
    <w:rsid w:val="00C16AF4"/>
    <w:rsid w:val="00C170F9"/>
    <w:rsid w:val="00C22796"/>
    <w:rsid w:val="00C22B22"/>
    <w:rsid w:val="00C24489"/>
    <w:rsid w:val="00C36C1E"/>
    <w:rsid w:val="00C5467C"/>
    <w:rsid w:val="00C55F80"/>
    <w:rsid w:val="00C6144A"/>
    <w:rsid w:val="00C633A9"/>
    <w:rsid w:val="00C66082"/>
    <w:rsid w:val="00C67F09"/>
    <w:rsid w:val="00C80E32"/>
    <w:rsid w:val="00C84A7D"/>
    <w:rsid w:val="00C90815"/>
    <w:rsid w:val="00C917B2"/>
    <w:rsid w:val="00C9269B"/>
    <w:rsid w:val="00C96642"/>
    <w:rsid w:val="00CA1019"/>
    <w:rsid w:val="00CA5D2D"/>
    <w:rsid w:val="00CA7467"/>
    <w:rsid w:val="00CB0F52"/>
    <w:rsid w:val="00CB263F"/>
    <w:rsid w:val="00CC6CAB"/>
    <w:rsid w:val="00CD38FE"/>
    <w:rsid w:val="00CD4E37"/>
    <w:rsid w:val="00CE60A7"/>
    <w:rsid w:val="00CE69D6"/>
    <w:rsid w:val="00CF380D"/>
    <w:rsid w:val="00CF6F3D"/>
    <w:rsid w:val="00CF703F"/>
    <w:rsid w:val="00D01B55"/>
    <w:rsid w:val="00D0235B"/>
    <w:rsid w:val="00D03A12"/>
    <w:rsid w:val="00D10A77"/>
    <w:rsid w:val="00D125E3"/>
    <w:rsid w:val="00D21649"/>
    <w:rsid w:val="00D23067"/>
    <w:rsid w:val="00D23C0A"/>
    <w:rsid w:val="00D24E83"/>
    <w:rsid w:val="00D253FC"/>
    <w:rsid w:val="00D25F69"/>
    <w:rsid w:val="00D3780E"/>
    <w:rsid w:val="00D65D23"/>
    <w:rsid w:val="00D65F24"/>
    <w:rsid w:val="00D72546"/>
    <w:rsid w:val="00D72F57"/>
    <w:rsid w:val="00D73C1D"/>
    <w:rsid w:val="00D75340"/>
    <w:rsid w:val="00D77868"/>
    <w:rsid w:val="00D77A8A"/>
    <w:rsid w:val="00D77AB4"/>
    <w:rsid w:val="00D8113E"/>
    <w:rsid w:val="00D869E2"/>
    <w:rsid w:val="00D87360"/>
    <w:rsid w:val="00D92F4A"/>
    <w:rsid w:val="00D95F3E"/>
    <w:rsid w:val="00DA09B7"/>
    <w:rsid w:val="00DA440C"/>
    <w:rsid w:val="00DB3EEC"/>
    <w:rsid w:val="00DB490C"/>
    <w:rsid w:val="00DC61CD"/>
    <w:rsid w:val="00DD65EA"/>
    <w:rsid w:val="00DF2E38"/>
    <w:rsid w:val="00DF58D5"/>
    <w:rsid w:val="00E108C0"/>
    <w:rsid w:val="00E10E14"/>
    <w:rsid w:val="00E150CB"/>
    <w:rsid w:val="00E1764A"/>
    <w:rsid w:val="00E234F8"/>
    <w:rsid w:val="00E32A4F"/>
    <w:rsid w:val="00E32AF4"/>
    <w:rsid w:val="00E33FF3"/>
    <w:rsid w:val="00E364E2"/>
    <w:rsid w:val="00E37C32"/>
    <w:rsid w:val="00E418DE"/>
    <w:rsid w:val="00E46B68"/>
    <w:rsid w:val="00E54529"/>
    <w:rsid w:val="00E5671E"/>
    <w:rsid w:val="00E608BF"/>
    <w:rsid w:val="00E60CA5"/>
    <w:rsid w:val="00E77894"/>
    <w:rsid w:val="00E817B4"/>
    <w:rsid w:val="00E82321"/>
    <w:rsid w:val="00E8708F"/>
    <w:rsid w:val="00E9099F"/>
    <w:rsid w:val="00E94F86"/>
    <w:rsid w:val="00EA405B"/>
    <w:rsid w:val="00EA421E"/>
    <w:rsid w:val="00EB2D84"/>
    <w:rsid w:val="00EB594C"/>
    <w:rsid w:val="00EB6BBE"/>
    <w:rsid w:val="00EC31DE"/>
    <w:rsid w:val="00ED0143"/>
    <w:rsid w:val="00ED235E"/>
    <w:rsid w:val="00ED663D"/>
    <w:rsid w:val="00ED76F5"/>
    <w:rsid w:val="00F00C96"/>
    <w:rsid w:val="00F077C9"/>
    <w:rsid w:val="00F12B04"/>
    <w:rsid w:val="00F20325"/>
    <w:rsid w:val="00F24D70"/>
    <w:rsid w:val="00F310D5"/>
    <w:rsid w:val="00F41499"/>
    <w:rsid w:val="00F4203D"/>
    <w:rsid w:val="00F47833"/>
    <w:rsid w:val="00F549E7"/>
    <w:rsid w:val="00F578AB"/>
    <w:rsid w:val="00F71566"/>
    <w:rsid w:val="00F7335A"/>
    <w:rsid w:val="00F83A41"/>
    <w:rsid w:val="00F96B05"/>
    <w:rsid w:val="00FA00D7"/>
    <w:rsid w:val="00FA0CAC"/>
    <w:rsid w:val="00FB2A00"/>
    <w:rsid w:val="00FB44A0"/>
    <w:rsid w:val="00FB5222"/>
    <w:rsid w:val="00FB6DB1"/>
    <w:rsid w:val="00FC242C"/>
    <w:rsid w:val="00FC5657"/>
    <w:rsid w:val="00FC69C1"/>
    <w:rsid w:val="00FD2033"/>
    <w:rsid w:val="00FD4409"/>
    <w:rsid w:val="00FD71C0"/>
    <w:rsid w:val="00FF31A8"/>
    <w:rsid w:val="00FF489B"/>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CEC1AD4"/>
  <w15:docId w15:val="{BFEE81CA-489F-4F33-A7D9-789AFEB191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66941"/>
    <w:rPr>
      <w:sz w:val="24"/>
      <w:szCs w:val="24"/>
    </w:rPr>
  </w:style>
  <w:style w:type="paragraph" w:styleId="Nadpis1">
    <w:name w:val="heading 1"/>
    <w:basedOn w:val="Normln"/>
    <w:next w:val="Normln"/>
    <w:link w:val="Nadpis1Char"/>
    <w:qFormat/>
    <w:rsid w:val="00D25F69"/>
    <w:pPr>
      <w:keepNext/>
      <w:keepLines/>
      <w:spacing w:before="480"/>
      <w:outlineLvl w:val="0"/>
    </w:pPr>
    <w:rPr>
      <w:rFonts w:ascii="Cambria" w:hAnsi="Cambria"/>
      <w:b/>
      <w:bCs/>
      <w:color w:val="365F91"/>
      <w:sz w:val="28"/>
      <w:szCs w:val="28"/>
    </w:rPr>
  </w:style>
  <w:style w:type="paragraph" w:styleId="Nadpis2">
    <w:name w:val="heading 2"/>
    <w:basedOn w:val="Normln"/>
    <w:next w:val="Normln"/>
    <w:link w:val="Nadpis2Char"/>
    <w:semiHidden/>
    <w:unhideWhenUsed/>
    <w:qFormat/>
    <w:rsid w:val="00D25F69"/>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nhideWhenUsed/>
    <w:qFormat/>
    <w:rsid w:val="00D25F69"/>
    <w:pPr>
      <w:keepNext/>
      <w:keepLines/>
      <w:spacing w:before="200"/>
      <w:outlineLvl w:val="3"/>
    </w:pPr>
    <w:rPr>
      <w:rFonts w:ascii="Cambria" w:hAnsi="Cambria"/>
      <w:b/>
      <w:bCs/>
      <w:i/>
      <w:iCs/>
      <w:color w:val="4F81BD"/>
    </w:rPr>
  </w:style>
  <w:style w:type="paragraph" w:styleId="Nadpis5">
    <w:name w:val="heading 5"/>
    <w:basedOn w:val="Normln"/>
    <w:next w:val="Normln"/>
    <w:link w:val="Nadpis5Char"/>
    <w:qFormat/>
    <w:rsid w:val="00FB2A00"/>
    <w:pPr>
      <w:keepNext/>
      <w:jc w:val="center"/>
      <w:outlineLvl w:val="4"/>
    </w:pPr>
    <w:rPr>
      <w:rFonts w:eastAsia="Arial Unicode MS"/>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rsid w:val="00166941"/>
    <w:pPr>
      <w:spacing w:before="79" w:after="118"/>
    </w:pPr>
    <w:rPr>
      <w:sz w:val="14"/>
      <w:szCs w:val="14"/>
    </w:rPr>
  </w:style>
  <w:style w:type="paragraph" w:styleId="Zkladntext">
    <w:name w:val="Body Text"/>
    <w:basedOn w:val="Normln"/>
    <w:link w:val="ZkladntextChar"/>
    <w:rsid w:val="00166941"/>
    <w:pPr>
      <w:spacing w:after="120"/>
    </w:pPr>
  </w:style>
  <w:style w:type="paragraph" w:styleId="Zkladntext2">
    <w:name w:val="Body Text 2"/>
    <w:basedOn w:val="Normln"/>
    <w:link w:val="Zkladntext2Char"/>
    <w:rsid w:val="00166941"/>
    <w:pPr>
      <w:widowControl w:val="0"/>
      <w:autoSpaceDE w:val="0"/>
      <w:autoSpaceDN w:val="0"/>
      <w:adjustRightInd w:val="0"/>
      <w:ind w:right="144"/>
      <w:jc w:val="both"/>
    </w:pPr>
    <w:rPr>
      <w:b/>
      <w:sz w:val="28"/>
      <w:szCs w:val="28"/>
      <w:u w:val="single"/>
    </w:rPr>
  </w:style>
  <w:style w:type="character" w:customStyle="1" w:styleId="Zkladntext2Char">
    <w:name w:val="Základní text 2 Char"/>
    <w:basedOn w:val="Standardnpsmoodstavce"/>
    <w:link w:val="Zkladntext2"/>
    <w:locked/>
    <w:rsid w:val="00135E0D"/>
    <w:rPr>
      <w:b/>
      <w:sz w:val="28"/>
      <w:szCs w:val="28"/>
      <w:u w:val="single"/>
      <w:lang w:val="cs-CZ" w:eastAsia="cs-CZ" w:bidi="ar-SA"/>
    </w:rPr>
  </w:style>
  <w:style w:type="paragraph" w:styleId="Textbubliny">
    <w:name w:val="Balloon Text"/>
    <w:basedOn w:val="Normln"/>
    <w:link w:val="TextbublinyChar"/>
    <w:rsid w:val="004C55AE"/>
    <w:rPr>
      <w:rFonts w:ascii="Tahoma" w:hAnsi="Tahoma" w:cs="Tahoma"/>
      <w:sz w:val="16"/>
      <w:szCs w:val="16"/>
    </w:rPr>
  </w:style>
  <w:style w:type="character" w:customStyle="1" w:styleId="TextbublinyChar">
    <w:name w:val="Text bubliny Char"/>
    <w:basedOn w:val="Standardnpsmoodstavce"/>
    <w:link w:val="Textbubliny"/>
    <w:rsid w:val="004C55AE"/>
    <w:rPr>
      <w:rFonts w:ascii="Tahoma" w:hAnsi="Tahoma" w:cs="Tahoma"/>
      <w:sz w:val="16"/>
      <w:szCs w:val="16"/>
    </w:rPr>
  </w:style>
  <w:style w:type="character" w:customStyle="1" w:styleId="Nadpis1Char">
    <w:name w:val="Nadpis 1 Char"/>
    <w:basedOn w:val="Standardnpsmoodstavce"/>
    <w:link w:val="Nadpis1"/>
    <w:rsid w:val="00D25F69"/>
    <w:rPr>
      <w:rFonts w:ascii="Cambria" w:eastAsia="Times New Roman" w:hAnsi="Cambria" w:cs="Times New Roman"/>
      <w:b/>
      <w:bCs/>
      <w:color w:val="365F91"/>
      <w:sz w:val="28"/>
      <w:szCs w:val="28"/>
    </w:rPr>
  </w:style>
  <w:style w:type="character" w:customStyle="1" w:styleId="Nadpis2Char">
    <w:name w:val="Nadpis 2 Char"/>
    <w:basedOn w:val="Standardnpsmoodstavce"/>
    <w:link w:val="Nadpis2"/>
    <w:semiHidden/>
    <w:rsid w:val="00D25F69"/>
    <w:rPr>
      <w:rFonts w:ascii="Cambria" w:eastAsia="Times New Roman" w:hAnsi="Cambria" w:cs="Times New Roman"/>
      <w:b/>
      <w:bCs/>
      <w:color w:val="4F81BD"/>
      <w:sz w:val="26"/>
      <w:szCs w:val="26"/>
    </w:rPr>
  </w:style>
  <w:style w:type="character" w:customStyle="1" w:styleId="Nadpis4Char">
    <w:name w:val="Nadpis 4 Char"/>
    <w:basedOn w:val="Standardnpsmoodstavce"/>
    <w:link w:val="Nadpis4"/>
    <w:semiHidden/>
    <w:rsid w:val="00D25F69"/>
    <w:rPr>
      <w:rFonts w:ascii="Cambria" w:eastAsia="Times New Roman" w:hAnsi="Cambria" w:cs="Times New Roman"/>
      <w:b/>
      <w:bCs/>
      <w:i/>
      <w:iCs/>
      <w:color w:val="4F81BD"/>
      <w:sz w:val="24"/>
      <w:szCs w:val="24"/>
    </w:rPr>
  </w:style>
  <w:style w:type="paragraph" w:styleId="Nzev">
    <w:name w:val="Title"/>
    <w:basedOn w:val="Normln"/>
    <w:link w:val="NzevChar"/>
    <w:qFormat/>
    <w:rsid w:val="00D25F69"/>
    <w:pPr>
      <w:jc w:val="center"/>
    </w:pPr>
    <w:rPr>
      <w:b/>
      <w:bCs/>
      <w:sz w:val="28"/>
    </w:rPr>
  </w:style>
  <w:style w:type="character" w:customStyle="1" w:styleId="NzevChar">
    <w:name w:val="Název Char"/>
    <w:basedOn w:val="Standardnpsmoodstavce"/>
    <w:link w:val="Nzev"/>
    <w:rsid w:val="00D25F69"/>
    <w:rPr>
      <w:b/>
      <w:bCs/>
      <w:sz w:val="28"/>
      <w:szCs w:val="24"/>
    </w:rPr>
  </w:style>
  <w:style w:type="paragraph" w:styleId="Zkladntextodsazen">
    <w:name w:val="Body Text Indent"/>
    <w:basedOn w:val="Normln"/>
    <w:link w:val="ZkladntextodsazenChar"/>
    <w:rsid w:val="00D25F69"/>
    <w:pPr>
      <w:spacing w:after="120"/>
      <w:ind w:left="283"/>
    </w:pPr>
  </w:style>
  <w:style w:type="character" w:customStyle="1" w:styleId="ZkladntextodsazenChar">
    <w:name w:val="Základní text odsazený Char"/>
    <w:basedOn w:val="Standardnpsmoodstavce"/>
    <w:link w:val="Zkladntextodsazen"/>
    <w:rsid w:val="00D25F69"/>
    <w:rPr>
      <w:sz w:val="24"/>
      <w:szCs w:val="24"/>
    </w:rPr>
  </w:style>
  <w:style w:type="paragraph" w:styleId="Textpoznpodarou">
    <w:name w:val="footnote text"/>
    <w:basedOn w:val="Normln"/>
    <w:link w:val="TextpoznpodarouChar"/>
    <w:rsid w:val="00D25F69"/>
    <w:rPr>
      <w:sz w:val="20"/>
      <w:szCs w:val="20"/>
    </w:rPr>
  </w:style>
  <w:style w:type="character" w:customStyle="1" w:styleId="TextpoznpodarouChar">
    <w:name w:val="Text pozn. pod čarou Char"/>
    <w:basedOn w:val="Standardnpsmoodstavce"/>
    <w:link w:val="Textpoznpodarou"/>
    <w:rsid w:val="00D25F69"/>
  </w:style>
  <w:style w:type="character" w:styleId="Znakapoznpodarou">
    <w:name w:val="footnote reference"/>
    <w:basedOn w:val="Standardnpsmoodstavce"/>
    <w:rsid w:val="00D25F69"/>
    <w:rPr>
      <w:rFonts w:cs="Times New Roman"/>
      <w:vertAlign w:val="superscript"/>
    </w:rPr>
  </w:style>
  <w:style w:type="paragraph" w:styleId="Zkladntext3">
    <w:name w:val="Body Text 3"/>
    <w:basedOn w:val="Normln"/>
    <w:link w:val="Zkladntext3Char"/>
    <w:rsid w:val="00720780"/>
    <w:pPr>
      <w:spacing w:after="120"/>
    </w:pPr>
    <w:rPr>
      <w:sz w:val="16"/>
      <w:szCs w:val="16"/>
    </w:rPr>
  </w:style>
  <w:style w:type="character" w:customStyle="1" w:styleId="Zkladntext3Char">
    <w:name w:val="Základní text 3 Char"/>
    <w:basedOn w:val="Standardnpsmoodstavce"/>
    <w:link w:val="Zkladntext3"/>
    <w:rsid w:val="00720780"/>
    <w:rPr>
      <w:sz w:val="16"/>
      <w:szCs w:val="16"/>
    </w:rPr>
  </w:style>
  <w:style w:type="character" w:customStyle="1" w:styleId="Nadpis5Char">
    <w:name w:val="Nadpis 5 Char"/>
    <w:basedOn w:val="Standardnpsmoodstavce"/>
    <w:link w:val="Nadpis5"/>
    <w:rsid w:val="00720780"/>
    <w:rPr>
      <w:rFonts w:eastAsia="Arial Unicode MS"/>
      <w:b/>
      <w:bCs/>
      <w:sz w:val="24"/>
      <w:szCs w:val="24"/>
    </w:rPr>
  </w:style>
  <w:style w:type="paragraph" w:styleId="Odstavecseseznamem">
    <w:name w:val="List Paragraph"/>
    <w:basedOn w:val="Normln"/>
    <w:uiPriority w:val="34"/>
    <w:qFormat/>
    <w:rsid w:val="00E46B68"/>
    <w:pPr>
      <w:ind w:left="720"/>
      <w:contextualSpacing/>
    </w:pPr>
  </w:style>
  <w:style w:type="character" w:styleId="Odkaznakoment">
    <w:name w:val="annotation reference"/>
    <w:basedOn w:val="Standardnpsmoodstavce"/>
    <w:semiHidden/>
    <w:unhideWhenUsed/>
    <w:rsid w:val="005327F3"/>
    <w:rPr>
      <w:sz w:val="16"/>
      <w:szCs w:val="16"/>
    </w:rPr>
  </w:style>
  <w:style w:type="paragraph" w:styleId="Textkomente">
    <w:name w:val="annotation text"/>
    <w:basedOn w:val="Normln"/>
    <w:link w:val="TextkomenteChar"/>
    <w:semiHidden/>
    <w:unhideWhenUsed/>
    <w:rsid w:val="005327F3"/>
    <w:rPr>
      <w:sz w:val="20"/>
      <w:szCs w:val="20"/>
    </w:rPr>
  </w:style>
  <w:style w:type="character" w:customStyle="1" w:styleId="TextkomenteChar">
    <w:name w:val="Text komentáře Char"/>
    <w:basedOn w:val="Standardnpsmoodstavce"/>
    <w:link w:val="Textkomente"/>
    <w:semiHidden/>
    <w:rsid w:val="005327F3"/>
  </w:style>
  <w:style w:type="character" w:customStyle="1" w:styleId="ZkladntextChar">
    <w:name w:val="Základní text Char"/>
    <w:link w:val="Zkladntext"/>
    <w:rsid w:val="00D95F3E"/>
    <w:rPr>
      <w:sz w:val="24"/>
      <w:szCs w:val="24"/>
    </w:rPr>
  </w:style>
  <w:style w:type="paragraph" w:customStyle="1" w:styleId="nzevzkona">
    <w:name w:val="název zákona"/>
    <w:basedOn w:val="Nzev"/>
    <w:rsid w:val="00D95F3E"/>
    <w:pPr>
      <w:spacing w:before="240" w:after="60"/>
      <w:outlineLvl w:val="0"/>
    </w:pPr>
    <w:rPr>
      <w:rFonts w:ascii="Cambria" w:hAnsi="Cambria" w:cs="Cambria"/>
      <w:kern w:val="28"/>
      <w:sz w:val="32"/>
      <w:szCs w:val="32"/>
    </w:rPr>
  </w:style>
  <w:style w:type="paragraph" w:customStyle="1" w:styleId="slalnk">
    <w:name w:val="Čísla článků"/>
    <w:basedOn w:val="Normln"/>
    <w:rsid w:val="00D95F3E"/>
    <w:pPr>
      <w:keepNext/>
      <w:keepLines/>
      <w:spacing w:before="360" w:after="60"/>
      <w:jc w:val="center"/>
    </w:pPr>
    <w:rPr>
      <w:b/>
      <w:bCs/>
      <w:szCs w:val="20"/>
    </w:rPr>
  </w:style>
  <w:style w:type="paragraph" w:customStyle="1" w:styleId="Nzvylnk">
    <w:name w:val="Názvy článků"/>
    <w:basedOn w:val="slalnk"/>
    <w:rsid w:val="00D95F3E"/>
    <w:pPr>
      <w:spacing w:before="60" w:after="160"/>
    </w:pPr>
  </w:style>
  <w:style w:type="paragraph" w:customStyle="1" w:styleId="Default">
    <w:name w:val="Default"/>
    <w:rsid w:val="00D95F3E"/>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461231">
      <w:bodyDiv w:val="1"/>
      <w:marLeft w:val="0"/>
      <w:marRight w:val="0"/>
      <w:marTop w:val="0"/>
      <w:marBottom w:val="0"/>
      <w:divBdr>
        <w:top w:val="none" w:sz="0" w:space="0" w:color="auto"/>
        <w:left w:val="none" w:sz="0" w:space="0" w:color="auto"/>
        <w:bottom w:val="none" w:sz="0" w:space="0" w:color="auto"/>
        <w:right w:val="none" w:sz="0" w:space="0" w:color="auto"/>
      </w:divBdr>
    </w:div>
    <w:div w:id="560554022">
      <w:bodyDiv w:val="1"/>
      <w:marLeft w:val="0"/>
      <w:marRight w:val="0"/>
      <w:marTop w:val="0"/>
      <w:marBottom w:val="0"/>
      <w:divBdr>
        <w:top w:val="none" w:sz="0" w:space="0" w:color="auto"/>
        <w:left w:val="none" w:sz="0" w:space="0" w:color="auto"/>
        <w:bottom w:val="none" w:sz="0" w:space="0" w:color="auto"/>
        <w:right w:val="none" w:sz="0" w:space="0" w:color="auto"/>
      </w:divBdr>
    </w:div>
    <w:div w:id="1116676769">
      <w:bodyDiv w:val="1"/>
      <w:marLeft w:val="0"/>
      <w:marRight w:val="0"/>
      <w:marTop w:val="0"/>
      <w:marBottom w:val="0"/>
      <w:divBdr>
        <w:top w:val="none" w:sz="0" w:space="0" w:color="auto"/>
        <w:left w:val="none" w:sz="0" w:space="0" w:color="auto"/>
        <w:bottom w:val="none" w:sz="0" w:space="0" w:color="auto"/>
        <w:right w:val="none" w:sz="0" w:space="0" w:color="auto"/>
      </w:divBdr>
    </w:div>
    <w:div w:id="1228146481">
      <w:bodyDiv w:val="1"/>
      <w:marLeft w:val="0"/>
      <w:marRight w:val="0"/>
      <w:marTop w:val="0"/>
      <w:marBottom w:val="0"/>
      <w:divBdr>
        <w:top w:val="none" w:sz="0" w:space="0" w:color="auto"/>
        <w:left w:val="none" w:sz="0" w:space="0" w:color="auto"/>
        <w:bottom w:val="none" w:sz="0" w:space="0" w:color="auto"/>
        <w:right w:val="none" w:sz="0" w:space="0" w:color="auto"/>
      </w:divBdr>
    </w:div>
    <w:div w:id="13707596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62FC48-93C7-49A6-9642-67C5F1139E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1409</Words>
  <Characters>8317</Characters>
  <Application>Microsoft Office Word</Application>
  <DocSecurity>4</DocSecurity>
  <Lines>69</Lines>
  <Paragraphs>19</Paragraphs>
  <ScaleCrop>false</ScaleCrop>
  <HeadingPairs>
    <vt:vector size="2" baseType="variant">
      <vt:variant>
        <vt:lpstr>Název</vt:lpstr>
      </vt:variant>
      <vt:variant>
        <vt:i4>1</vt:i4>
      </vt:variant>
    </vt:vector>
  </HeadingPairs>
  <TitlesOfParts>
    <vt:vector size="1" baseType="lpstr">
      <vt:lpstr/>
    </vt:vector>
  </TitlesOfParts>
  <Company>Město Svitavy</Company>
  <LinksUpToDate>false</LinksUpToDate>
  <CharactersWithSpaces>9707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Pavel Čermák</dc:creator>
  <cp:lastModifiedBy>Iva Kumhalová</cp:lastModifiedBy>
  <cp:revision>2</cp:revision>
  <cp:lastPrinted>2024-12-05T09:06:00Z</cp:lastPrinted>
  <dcterms:created xsi:type="dcterms:W3CDTF">2024-12-05T13:51:00Z</dcterms:created>
  <dcterms:modified xsi:type="dcterms:W3CDTF">2024-12-05T13:51:00Z</dcterms:modified>
</cp:coreProperties>
</file>