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F36C2D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F36C2D">
        <w:rPr>
          <w:rFonts w:ascii="Arial" w:hAnsi="Arial" w:cs="Arial"/>
          <w:b/>
        </w:rPr>
        <w:tab/>
        <w:t>5.7.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2C4655">
        <w:rPr>
          <w:rFonts w:ascii="Arial" w:hAnsi="Arial" w:cs="Arial"/>
          <w:szCs w:val="20"/>
        </w:rPr>
        <w:t>4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06</w:t>
      </w:r>
      <w:r w:rsidR="008F7044">
        <w:rPr>
          <w:rFonts w:ascii="Arial" w:hAnsi="Arial" w:cs="Arial"/>
          <w:szCs w:val="20"/>
        </w:rPr>
        <w:t>-</w:t>
      </w:r>
      <w:r w:rsidR="0042561E">
        <w:rPr>
          <w:rFonts w:ascii="Arial" w:hAnsi="Arial" w:cs="Arial"/>
          <w:szCs w:val="20"/>
        </w:rPr>
        <w:t>17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 xml:space="preserve">Mgr. </w:t>
      </w:r>
      <w:r w:rsidR="00FA610B">
        <w:rPr>
          <w:rFonts w:ascii="Arial" w:hAnsi="Arial" w:cs="Arial"/>
          <w:bCs/>
          <w:szCs w:val="20"/>
        </w:rPr>
        <w:t xml:space="preserve">Bc. </w:t>
      </w:r>
      <w:r w:rsidR="00867AC4">
        <w:rPr>
          <w:rFonts w:ascii="Arial" w:hAnsi="Arial" w:cs="Arial"/>
          <w:bCs/>
          <w:szCs w:val="20"/>
        </w:rPr>
        <w:t>David Šimek</w:t>
      </w:r>
      <w:r w:rsidR="00FA610B">
        <w:rPr>
          <w:rFonts w:ascii="Arial" w:hAnsi="Arial" w:cs="Arial"/>
          <w:bCs/>
          <w:szCs w:val="20"/>
        </w:rPr>
        <w:t>, MBA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37447E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37447E">
        <w:rPr>
          <w:rFonts w:ascii="Arial" w:hAnsi="Arial" w:cs="Arial"/>
          <w:b/>
          <w:sz w:val="28"/>
          <w:szCs w:val="28"/>
          <w:u w:val="single"/>
        </w:rPr>
        <w:t>Závěrečný účet a zpráva o výsledcích přezkoumání hospodaření DSO Českomoravské pomezí za rok 20</w:t>
      </w:r>
      <w:bookmarkEnd w:id="1"/>
      <w:r w:rsidR="004172EE">
        <w:rPr>
          <w:rFonts w:ascii="Arial" w:hAnsi="Arial" w:cs="Arial"/>
          <w:b/>
          <w:sz w:val="28"/>
          <w:szCs w:val="28"/>
          <w:u w:val="single"/>
        </w:rPr>
        <w:t>2</w:t>
      </w:r>
      <w:r w:rsidR="00573052">
        <w:rPr>
          <w:rFonts w:ascii="Arial" w:hAnsi="Arial" w:cs="Arial"/>
          <w:b/>
          <w:sz w:val="28"/>
          <w:szCs w:val="28"/>
          <w:u w:val="single"/>
        </w:rPr>
        <w:t>3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7447E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37447E">
        <w:rPr>
          <w:rFonts w:ascii="Arial" w:hAnsi="Arial" w:cs="Arial"/>
          <w:i w:val="0"/>
          <w:iCs w:val="0"/>
          <w:sz w:val="22"/>
          <w:szCs w:val="22"/>
        </w:rPr>
        <w:t>Předkládáme Zastupitelstvu města Svitavy závěrečný účet a zprávu o výsledcích přezkoumání hospodaření dobrovolného svazku obcí Českomoravské pomezí (DSO-ČMP) za rok 20</w:t>
      </w:r>
      <w:r w:rsidR="0008383C">
        <w:rPr>
          <w:rFonts w:ascii="Arial" w:hAnsi="Arial" w:cs="Arial"/>
          <w:i w:val="0"/>
          <w:iCs w:val="0"/>
          <w:sz w:val="22"/>
          <w:szCs w:val="22"/>
        </w:rPr>
        <w:t>2</w:t>
      </w:r>
      <w:r w:rsidR="004A4D17">
        <w:rPr>
          <w:rFonts w:ascii="Arial" w:hAnsi="Arial" w:cs="Arial"/>
          <w:i w:val="0"/>
          <w:iCs w:val="0"/>
          <w:sz w:val="22"/>
          <w:szCs w:val="22"/>
        </w:rPr>
        <w:t>3</w:t>
      </w:r>
      <w:r w:rsidRPr="0037447E">
        <w:rPr>
          <w:rFonts w:ascii="Arial" w:hAnsi="Arial" w:cs="Arial"/>
          <w:i w:val="0"/>
          <w:iCs w:val="0"/>
          <w:sz w:val="22"/>
          <w:szCs w:val="22"/>
        </w:rPr>
        <w:t>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závěrečný účet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rozvaha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pro hodnocení plnění rozpočtu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zisku a ztráty </w:t>
      </w:r>
      <w:r w:rsidR="005D1E9A">
        <w:rPr>
          <w:rFonts w:ascii="Arial" w:hAnsi="Arial" w:cs="Arial"/>
          <w:i w:val="0"/>
        </w:rPr>
        <w:t>(výsledovka)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="00F06B8E">
        <w:rPr>
          <w:rFonts w:ascii="Arial" w:hAnsi="Arial" w:cs="Arial"/>
          <w:i w:val="0"/>
        </w:rPr>
        <w:t>příloha</w:t>
      </w:r>
      <w:r w:rsidRPr="000D52FA">
        <w:rPr>
          <w:rFonts w:ascii="Arial" w:hAnsi="Arial" w:cs="Arial"/>
          <w:i w:val="0"/>
        </w:rPr>
        <w:t xml:space="preserve">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zpráva o výsledcích přezkoumání hospodaření </w:t>
      </w:r>
      <w:r w:rsidR="00F06B8E">
        <w:rPr>
          <w:rFonts w:ascii="Arial" w:hAnsi="Arial" w:cs="Arial"/>
          <w:i w:val="0"/>
        </w:rPr>
        <w:t>(audit)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557E71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bere na vědomí</w:t>
      </w:r>
    </w:p>
    <w:p w:rsidR="007537D8" w:rsidRDefault="000D52FA" w:rsidP="007537D8">
      <w:pPr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0D52FA">
        <w:rPr>
          <w:rFonts w:ascii="Arial" w:hAnsi="Arial" w:cs="Arial"/>
          <w:b/>
          <w:bCs/>
          <w:szCs w:val="20"/>
        </w:rPr>
        <w:t>závěrečný účet a zprávu o výsledcích přezkoumání hospodaření dobrovolného svazku obcí Českomoravské pomezí za rok 20</w:t>
      </w:r>
      <w:r w:rsidR="00774DF1">
        <w:rPr>
          <w:rFonts w:ascii="Arial" w:hAnsi="Arial" w:cs="Arial"/>
          <w:b/>
          <w:bCs/>
          <w:szCs w:val="20"/>
        </w:rPr>
        <w:t>2</w:t>
      </w:r>
      <w:r w:rsidR="002C4655">
        <w:rPr>
          <w:rFonts w:ascii="Arial" w:hAnsi="Arial" w:cs="Arial"/>
          <w:b/>
          <w:bCs/>
          <w:szCs w:val="20"/>
        </w:rPr>
        <w:t>3</w:t>
      </w:r>
      <w:r w:rsidRPr="000D52FA">
        <w:rPr>
          <w:rFonts w:ascii="Arial" w:hAnsi="Arial" w:cs="Arial"/>
          <w:b/>
          <w:bCs/>
          <w:szCs w:val="20"/>
        </w:rPr>
        <w:t>.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8383C"/>
    <w:rsid w:val="000A4A43"/>
    <w:rsid w:val="000D52FA"/>
    <w:rsid w:val="000F1907"/>
    <w:rsid w:val="000F2126"/>
    <w:rsid w:val="001C269D"/>
    <w:rsid w:val="001D709C"/>
    <w:rsid w:val="002849EB"/>
    <w:rsid w:val="002A4A95"/>
    <w:rsid w:val="002C32D4"/>
    <w:rsid w:val="002C4655"/>
    <w:rsid w:val="002F55D9"/>
    <w:rsid w:val="003327CA"/>
    <w:rsid w:val="00370999"/>
    <w:rsid w:val="0037447E"/>
    <w:rsid w:val="00383B8F"/>
    <w:rsid w:val="00391606"/>
    <w:rsid w:val="00392F08"/>
    <w:rsid w:val="003A79AC"/>
    <w:rsid w:val="003C2219"/>
    <w:rsid w:val="003D3096"/>
    <w:rsid w:val="003E3F47"/>
    <w:rsid w:val="003F3B81"/>
    <w:rsid w:val="004172EE"/>
    <w:rsid w:val="0042561E"/>
    <w:rsid w:val="004A4D17"/>
    <w:rsid w:val="004D7A76"/>
    <w:rsid w:val="005009BA"/>
    <w:rsid w:val="00557E71"/>
    <w:rsid w:val="00573052"/>
    <w:rsid w:val="00597194"/>
    <w:rsid w:val="005B1772"/>
    <w:rsid w:val="005B332A"/>
    <w:rsid w:val="005D1E9A"/>
    <w:rsid w:val="005D63DD"/>
    <w:rsid w:val="006167B5"/>
    <w:rsid w:val="00670BBB"/>
    <w:rsid w:val="006A238E"/>
    <w:rsid w:val="006F41E9"/>
    <w:rsid w:val="007537D8"/>
    <w:rsid w:val="00774DF1"/>
    <w:rsid w:val="007775E2"/>
    <w:rsid w:val="007A3ED4"/>
    <w:rsid w:val="007B7D5C"/>
    <w:rsid w:val="00816068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976485"/>
    <w:rsid w:val="00A03357"/>
    <w:rsid w:val="00A26539"/>
    <w:rsid w:val="00A95A3C"/>
    <w:rsid w:val="00AD799C"/>
    <w:rsid w:val="00B5371E"/>
    <w:rsid w:val="00B549DE"/>
    <w:rsid w:val="00C2128C"/>
    <w:rsid w:val="00C31EFD"/>
    <w:rsid w:val="00C56881"/>
    <w:rsid w:val="00CC0A99"/>
    <w:rsid w:val="00CD2832"/>
    <w:rsid w:val="00D45396"/>
    <w:rsid w:val="00DC73C0"/>
    <w:rsid w:val="00E65424"/>
    <w:rsid w:val="00EA1CDF"/>
    <w:rsid w:val="00EA604E"/>
    <w:rsid w:val="00F06B8E"/>
    <w:rsid w:val="00F36C2D"/>
    <w:rsid w:val="00FA610B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81F448-DCE7-47CC-BDFA-01164A4B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2F55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2F5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8</cp:revision>
  <cp:lastPrinted>2024-06-06T07:47:00Z</cp:lastPrinted>
  <dcterms:created xsi:type="dcterms:W3CDTF">2024-06-04T10:05:00Z</dcterms:created>
  <dcterms:modified xsi:type="dcterms:W3CDTF">2024-06-06T07:50:00Z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