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94C30CA" w14:textId="0AC8BFC2" w:rsidR="00C56881" w:rsidRPr="007A3ED4" w:rsidRDefault="00C44106" w:rsidP="00BE4D96">
      <w:pPr>
        <w:widowControl w:val="0"/>
        <w:tabs>
          <w:tab w:val="left" w:pos="2700"/>
          <w:tab w:val="right" w:pos="8928"/>
        </w:tabs>
        <w:autoSpaceDE w:val="0"/>
        <w:autoSpaceDN w:val="0"/>
        <w:adjustRightInd w:val="0"/>
        <w:ind w:left="3420" w:right="144" w:hanging="720"/>
        <w:rPr>
          <w:rFonts w:ascii="Arial" w:hAnsi="Arial" w:cs="Arial"/>
          <w:b/>
          <w:bCs/>
          <w:szCs w:val="20"/>
        </w:rPr>
      </w:pPr>
      <w:r w:rsidRPr="007A3ED4">
        <w:rPr>
          <w:rFonts w:ascii="Arial" w:hAnsi="Arial" w:cs="Arial"/>
          <w:noProof/>
        </w:rPr>
        <w:drawing>
          <wp:anchor distT="0" distB="0" distL="114300" distR="114300" simplePos="0" relativeHeight="251657728" behindDoc="1" locked="1" layoutInCell="1" allowOverlap="1" wp14:anchorId="4EF030B3" wp14:editId="7F4A41BF">
            <wp:simplePos x="0" y="0"/>
            <wp:positionH relativeFrom="page">
              <wp:posOffset>871220</wp:posOffset>
            </wp:positionH>
            <wp:positionV relativeFrom="page">
              <wp:posOffset>892810</wp:posOffset>
            </wp:positionV>
            <wp:extent cx="1245235" cy="1223645"/>
            <wp:effectExtent l="0" t="0" r="0" b="0"/>
            <wp:wrapNone/>
            <wp:docPr id="534703832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5235" cy="1223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59BB" w:rsidRPr="00F259BB">
        <w:rPr>
          <w:rFonts w:ascii="Arial" w:hAnsi="Arial" w:cs="Arial"/>
          <w:b/>
        </w:rPr>
        <w:t>Odbor školství a kultury</w:t>
      </w:r>
      <w:r w:rsidR="00BE4D96">
        <w:rPr>
          <w:rFonts w:ascii="Arial" w:hAnsi="Arial" w:cs="Arial"/>
          <w:b/>
        </w:rPr>
        <w:tab/>
        <w:t>3.4.</w:t>
      </w:r>
      <w:bookmarkStart w:id="0" w:name="_GoBack"/>
      <w:bookmarkEnd w:id="0"/>
    </w:p>
    <w:p w14:paraId="3AF879A5" w14:textId="77777777" w:rsidR="00C56881" w:rsidRPr="007A3ED4" w:rsidRDefault="00C56881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szCs w:val="20"/>
        </w:rPr>
      </w:pPr>
    </w:p>
    <w:p w14:paraId="695F749F" w14:textId="77777777" w:rsidR="00C2128C" w:rsidRPr="007A3ED4" w:rsidRDefault="00C2128C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szCs w:val="20"/>
        </w:rPr>
      </w:pPr>
    </w:p>
    <w:p w14:paraId="0E09F51F" w14:textId="77777777" w:rsidR="00C56881" w:rsidRPr="00F259BB" w:rsidRDefault="00C56881" w:rsidP="00597194">
      <w:pPr>
        <w:widowControl w:val="0"/>
        <w:tabs>
          <w:tab w:val="left" w:pos="2700"/>
        </w:tabs>
        <w:autoSpaceDE w:val="0"/>
        <w:autoSpaceDN w:val="0"/>
        <w:adjustRightInd w:val="0"/>
        <w:ind w:left="5400" w:right="144" w:hanging="2700"/>
        <w:rPr>
          <w:rFonts w:ascii="Arial" w:hAnsi="Arial" w:cs="Arial"/>
          <w:szCs w:val="20"/>
        </w:rPr>
      </w:pPr>
      <w:r w:rsidRPr="007A3ED4">
        <w:rPr>
          <w:rFonts w:ascii="Arial" w:hAnsi="Arial" w:cs="Arial"/>
          <w:szCs w:val="20"/>
        </w:rPr>
        <w:t xml:space="preserve">Pro jednání </w:t>
      </w:r>
      <w:r w:rsidR="00876A93" w:rsidRPr="007A3ED4">
        <w:rPr>
          <w:rFonts w:ascii="Arial" w:hAnsi="Arial" w:cs="Arial"/>
          <w:szCs w:val="20"/>
        </w:rPr>
        <w:t>zastupitelstva</w:t>
      </w:r>
      <w:r w:rsidRPr="007A3ED4">
        <w:rPr>
          <w:rFonts w:ascii="Arial" w:hAnsi="Arial" w:cs="Arial"/>
          <w:szCs w:val="20"/>
        </w:rPr>
        <w:t xml:space="preserve"> města dne</w:t>
      </w:r>
      <w:r w:rsidR="008A7DBE" w:rsidRPr="007A3ED4">
        <w:rPr>
          <w:rFonts w:ascii="Arial" w:hAnsi="Arial" w:cs="Arial"/>
          <w:szCs w:val="20"/>
        </w:rPr>
        <w:t>:</w:t>
      </w:r>
      <w:r w:rsidR="006167B5" w:rsidRPr="007A3ED4">
        <w:rPr>
          <w:rFonts w:ascii="Arial" w:hAnsi="Arial" w:cs="Arial"/>
          <w:szCs w:val="20"/>
        </w:rPr>
        <w:t xml:space="preserve"> </w:t>
      </w:r>
      <w:r w:rsidR="00F259BB" w:rsidRPr="00F259BB">
        <w:rPr>
          <w:rFonts w:ascii="Arial" w:hAnsi="Arial" w:cs="Arial"/>
          <w:szCs w:val="20"/>
        </w:rPr>
        <w:t>25. března 2024</w:t>
      </w:r>
    </w:p>
    <w:p w14:paraId="2F0D5551" w14:textId="77777777" w:rsidR="00C56881" w:rsidRPr="00F259BB" w:rsidRDefault="00C56881" w:rsidP="00F259BB">
      <w:pPr>
        <w:widowControl w:val="0"/>
        <w:autoSpaceDE w:val="0"/>
        <w:autoSpaceDN w:val="0"/>
        <w:adjustRightInd w:val="0"/>
        <w:ind w:left="4250" w:right="144" w:hanging="1550"/>
        <w:rPr>
          <w:rFonts w:ascii="Arial" w:hAnsi="Arial" w:cs="Arial"/>
          <w:bCs/>
          <w:szCs w:val="20"/>
        </w:rPr>
      </w:pPr>
      <w:r w:rsidRPr="007A3ED4">
        <w:rPr>
          <w:rFonts w:ascii="Arial" w:hAnsi="Arial" w:cs="Arial"/>
          <w:bCs/>
          <w:szCs w:val="20"/>
        </w:rPr>
        <w:t>Zpracoval:</w:t>
      </w:r>
      <w:r w:rsidR="006167B5" w:rsidRPr="007A3ED4">
        <w:rPr>
          <w:rFonts w:ascii="Arial" w:hAnsi="Arial" w:cs="Arial"/>
          <w:bCs/>
          <w:szCs w:val="20"/>
        </w:rPr>
        <w:tab/>
      </w:r>
      <w:r w:rsidR="00F259BB" w:rsidRPr="00F259BB">
        <w:rPr>
          <w:rFonts w:ascii="Arial" w:hAnsi="Arial" w:cs="Arial"/>
          <w:bCs/>
          <w:szCs w:val="20"/>
        </w:rPr>
        <w:t>Bc. Světlana Češková</w:t>
      </w:r>
      <w:r w:rsidR="00F259BB">
        <w:rPr>
          <w:rFonts w:ascii="Arial" w:hAnsi="Arial" w:cs="Arial"/>
          <w:bCs/>
          <w:szCs w:val="20"/>
        </w:rPr>
        <w:t xml:space="preserve">, </w:t>
      </w:r>
      <w:r w:rsidR="00F259BB" w:rsidRPr="00F259BB">
        <w:rPr>
          <w:rFonts w:ascii="Arial" w:hAnsi="Arial" w:cs="Arial"/>
          <w:bCs/>
          <w:szCs w:val="20"/>
        </w:rPr>
        <w:t>vedoucí odboru školství a kultury</w:t>
      </w:r>
    </w:p>
    <w:p w14:paraId="2D8EE0F7" w14:textId="77777777" w:rsidR="00C56881" w:rsidRPr="007A3ED4" w:rsidRDefault="00C56881" w:rsidP="00F259BB">
      <w:pPr>
        <w:widowControl w:val="0"/>
        <w:autoSpaceDE w:val="0"/>
        <w:autoSpaceDN w:val="0"/>
        <w:adjustRightInd w:val="0"/>
        <w:ind w:left="4250" w:right="144" w:hanging="1550"/>
        <w:rPr>
          <w:rFonts w:ascii="Arial" w:hAnsi="Arial" w:cs="Arial"/>
          <w:szCs w:val="20"/>
        </w:rPr>
      </w:pPr>
      <w:r w:rsidRPr="007A3ED4">
        <w:rPr>
          <w:rFonts w:ascii="Arial" w:hAnsi="Arial" w:cs="Arial"/>
          <w:bCs/>
          <w:szCs w:val="20"/>
        </w:rPr>
        <w:t>Předkládá:</w:t>
      </w:r>
      <w:r w:rsidR="006167B5" w:rsidRPr="007A3ED4">
        <w:rPr>
          <w:rFonts w:ascii="Arial" w:hAnsi="Arial" w:cs="Arial"/>
          <w:bCs/>
          <w:szCs w:val="20"/>
        </w:rPr>
        <w:tab/>
      </w:r>
      <w:r w:rsidR="008A17CC" w:rsidRPr="007A3ED4">
        <w:rPr>
          <w:rFonts w:ascii="Arial" w:hAnsi="Arial" w:cs="Arial"/>
          <w:bCs/>
          <w:szCs w:val="20"/>
        </w:rPr>
        <w:t xml:space="preserve"> </w:t>
      </w:r>
      <w:r w:rsidR="00F259BB" w:rsidRPr="00F259BB">
        <w:rPr>
          <w:rFonts w:ascii="Arial" w:hAnsi="Arial" w:cs="Arial"/>
          <w:bCs/>
          <w:szCs w:val="20"/>
        </w:rPr>
        <w:t>Mgr. Bc. David Šimek, MBA, starosta města</w:t>
      </w:r>
    </w:p>
    <w:p w14:paraId="5D5923B8" w14:textId="77777777" w:rsidR="00C56881" w:rsidRPr="007A3ED4" w:rsidRDefault="00C56881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szCs w:val="20"/>
        </w:rPr>
      </w:pPr>
    </w:p>
    <w:p w14:paraId="3FBC2854" w14:textId="77777777" w:rsidR="00C56881" w:rsidRPr="007A3ED4" w:rsidRDefault="00C56881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szCs w:val="20"/>
        </w:rPr>
      </w:pPr>
    </w:p>
    <w:p w14:paraId="3063FA3B" w14:textId="77777777" w:rsidR="00C56881" w:rsidRPr="007A3ED4" w:rsidRDefault="00C56881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b/>
          <w:sz w:val="28"/>
          <w:szCs w:val="28"/>
          <w:u w:val="single"/>
        </w:rPr>
      </w:pPr>
    </w:p>
    <w:p w14:paraId="06836980" w14:textId="77777777" w:rsidR="00C56881" w:rsidRPr="007A3ED4" w:rsidRDefault="00C56881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b/>
          <w:sz w:val="28"/>
          <w:szCs w:val="28"/>
          <w:u w:val="single"/>
        </w:rPr>
      </w:pPr>
    </w:p>
    <w:p w14:paraId="7A731296" w14:textId="77777777" w:rsidR="00C56881" w:rsidRPr="007A3ED4" w:rsidRDefault="00C56881">
      <w:pPr>
        <w:widowControl w:val="0"/>
        <w:tabs>
          <w:tab w:val="left" w:pos="2452"/>
        </w:tabs>
        <w:autoSpaceDE w:val="0"/>
        <w:autoSpaceDN w:val="0"/>
        <w:adjustRightInd w:val="0"/>
        <w:ind w:right="144"/>
        <w:jc w:val="both"/>
        <w:rPr>
          <w:rFonts w:ascii="Arial" w:hAnsi="Arial" w:cs="Arial"/>
          <w:b/>
          <w:sz w:val="28"/>
          <w:szCs w:val="28"/>
        </w:rPr>
      </w:pPr>
      <w:r w:rsidRPr="007A3ED4">
        <w:rPr>
          <w:rFonts w:ascii="Arial" w:hAnsi="Arial" w:cs="Arial"/>
          <w:b/>
          <w:sz w:val="28"/>
          <w:szCs w:val="28"/>
        </w:rPr>
        <w:tab/>
      </w:r>
    </w:p>
    <w:p w14:paraId="2B9D0273" w14:textId="77777777" w:rsidR="00C56881" w:rsidRPr="007A3ED4" w:rsidRDefault="00F259BB" w:rsidP="007537D8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b/>
          <w:sz w:val="28"/>
          <w:szCs w:val="28"/>
          <w:u w:val="single"/>
        </w:rPr>
      </w:pPr>
      <w:r w:rsidRPr="00F259BB">
        <w:rPr>
          <w:rFonts w:ascii="Arial" w:hAnsi="Arial" w:cs="Arial"/>
          <w:b/>
          <w:sz w:val="28"/>
          <w:szCs w:val="28"/>
          <w:u w:val="single"/>
        </w:rPr>
        <w:t>Smlouvy o poskytnutí dotace</w:t>
      </w:r>
      <w:r w:rsidR="008A17CC" w:rsidRPr="007A3ED4">
        <w:rPr>
          <w:rFonts w:ascii="Arial" w:hAnsi="Arial" w:cs="Arial"/>
          <w:b/>
          <w:sz w:val="28"/>
          <w:szCs w:val="28"/>
          <w:u w:val="single"/>
        </w:rPr>
        <w:t xml:space="preserve"> </w:t>
      </w:r>
    </w:p>
    <w:p w14:paraId="4173B64A" w14:textId="77777777" w:rsidR="006167B5" w:rsidRPr="007A3ED4" w:rsidRDefault="006167B5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b/>
        </w:rPr>
      </w:pPr>
    </w:p>
    <w:p w14:paraId="0F251DC9" w14:textId="77777777" w:rsidR="00C56881" w:rsidRPr="007A3ED4" w:rsidRDefault="00C56881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b/>
        </w:rPr>
      </w:pPr>
      <w:r w:rsidRPr="007A3ED4">
        <w:rPr>
          <w:rFonts w:ascii="Arial" w:hAnsi="Arial" w:cs="Arial"/>
          <w:b/>
        </w:rPr>
        <w:t>Důvodová zpráva:</w:t>
      </w:r>
    </w:p>
    <w:p w14:paraId="1DF466E3" w14:textId="77777777" w:rsidR="00C56881" w:rsidRPr="007A3ED4" w:rsidRDefault="00C56881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b/>
          <w:sz w:val="28"/>
          <w:szCs w:val="28"/>
          <w:u w:val="single"/>
        </w:rPr>
      </w:pPr>
    </w:p>
    <w:p w14:paraId="441BD527" w14:textId="328FD875" w:rsidR="00F259BB" w:rsidRPr="00F259BB" w:rsidRDefault="001313CD" w:rsidP="001313CD">
      <w:pPr>
        <w:pStyle w:val="Zkladntext3"/>
        <w:ind w:left="709" w:firstLine="11"/>
        <w:rPr>
          <w:rFonts w:ascii="Arial" w:hAnsi="Arial" w:cs="Arial"/>
          <w:i w:val="0"/>
          <w:iCs w:val="0"/>
          <w:sz w:val="22"/>
          <w:szCs w:val="22"/>
        </w:rPr>
      </w:pPr>
      <w:r w:rsidRPr="001313CD">
        <w:rPr>
          <w:rFonts w:ascii="Arial" w:hAnsi="Arial" w:cs="Arial"/>
          <w:i w:val="0"/>
          <w:iCs w:val="0"/>
          <w:sz w:val="22"/>
          <w:szCs w:val="22"/>
        </w:rPr>
        <w:t>1)</w:t>
      </w:r>
      <w:r>
        <w:rPr>
          <w:rFonts w:ascii="Arial" w:hAnsi="Arial" w:cs="Arial"/>
          <w:i w:val="0"/>
          <w:iCs w:val="0"/>
          <w:sz w:val="22"/>
          <w:szCs w:val="22"/>
        </w:rPr>
        <w:t xml:space="preserve"> </w:t>
      </w:r>
      <w:r w:rsidR="00F259BB" w:rsidRPr="00F259BB">
        <w:rPr>
          <w:rFonts w:ascii="Arial" w:hAnsi="Arial" w:cs="Arial"/>
          <w:i w:val="0"/>
          <w:iCs w:val="0"/>
          <w:sz w:val="22"/>
          <w:szCs w:val="22"/>
        </w:rPr>
        <w:t xml:space="preserve">Ve schváleném rozpočtu pro rok 2024 jsou zahrnuty dotace pro společnost SPORTES Svitavy s.r.o. se sídlem Tovární 677/28, Svitavy ve výši 15 550 000 Kč </w:t>
      </w:r>
      <w:r w:rsidR="004142C2">
        <w:rPr>
          <w:rFonts w:ascii="Arial" w:hAnsi="Arial" w:cs="Arial"/>
          <w:i w:val="0"/>
          <w:iCs w:val="0"/>
          <w:sz w:val="22"/>
          <w:szCs w:val="22"/>
        </w:rPr>
        <w:br/>
      </w:r>
      <w:r w:rsidR="00F259BB" w:rsidRPr="00F259BB">
        <w:rPr>
          <w:rFonts w:ascii="Arial" w:hAnsi="Arial" w:cs="Arial"/>
          <w:i w:val="0"/>
          <w:iCs w:val="0"/>
          <w:sz w:val="22"/>
          <w:szCs w:val="22"/>
        </w:rPr>
        <w:t xml:space="preserve">na provoz a údržbu sportovních zařízení v roce 2024, dále ve výši 300 000 Kč </w:t>
      </w:r>
    </w:p>
    <w:p w14:paraId="7ACD05F7" w14:textId="77777777" w:rsidR="00F259BB" w:rsidRPr="00F259BB" w:rsidRDefault="00F259BB" w:rsidP="00F259BB">
      <w:pPr>
        <w:pStyle w:val="Zkladntext3"/>
        <w:ind w:firstLine="720"/>
        <w:rPr>
          <w:rFonts w:ascii="Arial" w:hAnsi="Arial" w:cs="Arial"/>
          <w:i w:val="0"/>
          <w:iCs w:val="0"/>
          <w:sz w:val="22"/>
          <w:szCs w:val="22"/>
        </w:rPr>
      </w:pPr>
      <w:r w:rsidRPr="00F259BB">
        <w:rPr>
          <w:rFonts w:ascii="Arial" w:hAnsi="Arial" w:cs="Arial"/>
          <w:i w:val="0"/>
          <w:iCs w:val="0"/>
          <w:sz w:val="22"/>
          <w:szCs w:val="22"/>
        </w:rPr>
        <w:t xml:space="preserve">na opravy hrobových zařízení významných občanů města Svitavy v roce 2024, </w:t>
      </w:r>
    </w:p>
    <w:p w14:paraId="266ADBE7" w14:textId="77777777" w:rsidR="00F259BB" w:rsidRPr="00F259BB" w:rsidRDefault="00F259BB" w:rsidP="00F259BB">
      <w:pPr>
        <w:pStyle w:val="Zkladntext3"/>
        <w:ind w:firstLine="720"/>
        <w:rPr>
          <w:rFonts w:ascii="Arial" w:hAnsi="Arial" w:cs="Arial"/>
          <w:i w:val="0"/>
          <w:iCs w:val="0"/>
          <w:sz w:val="22"/>
          <w:szCs w:val="22"/>
        </w:rPr>
      </w:pPr>
      <w:r w:rsidRPr="00F259BB">
        <w:rPr>
          <w:rFonts w:ascii="Arial" w:hAnsi="Arial" w:cs="Arial"/>
          <w:i w:val="0"/>
          <w:iCs w:val="0"/>
          <w:sz w:val="22"/>
          <w:szCs w:val="22"/>
        </w:rPr>
        <w:t xml:space="preserve">ke schválení jsou předloženy i návrhy smluv.  </w:t>
      </w:r>
    </w:p>
    <w:p w14:paraId="6C82FA77" w14:textId="2A94D115" w:rsidR="00F259BB" w:rsidRPr="00F259BB" w:rsidRDefault="00F259BB" w:rsidP="00F259BB">
      <w:pPr>
        <w:pStyle w:val="Zkladntext3"/>
        <w:ind w:left="709" w:firstLine="11"/>
        <w:rPr>
          <w:rFonts w:ascii="Arial" w:hAnsi="Arial" w:cs="Arial"/>
          <w:i w:val="0"/>
          <w:iCs w:val="0"/>
          <w:sz w:val="22"/>
          <w:szCs w:val="22"/>
        </w:rPr>
      </w:pPr>
      <w:r w:rsidRPr="00F259BB">
        <w:rPr>
          <w:rFonts w:ascii="Arial" w:hAnsi="Arial" w:cs="Arial"/>
          <w:i w:val="0"/>
          <w:iCs w:val="0"/>
          <w:sz w:val="22"/>
          <w:szCs w:val="22"/>
        </w:rPr>
        <w:t>2)</w:t>
      </w:r>
      <w:r w:rsidR="001313CD">
        <w:rPr>
          <w:rFonts w:ascii="Arial" w:hAnsi="Arial" w:cs="Arial"/>
          <w:i w:val="0"/>
          <w:iCs w:val="0"/>
          <w:sz w:val="22"/>
          <w:szCs w:val="22"/>
        </w:rPr>
        <w:t xml:space="preserve"> </w:t>
      </w:r>
      <w:r w:rsidRPr="00F259BB">
        <w:rPr>
          <w:rFonts w:ascii="Arial" w:hAnsi="Arial" w:cs="Arial"/>
          <w:i w:val="0"/>
          <w:iCs w:val="0"/>
          <w:sz w:val="22"/>
          <w:szCs w:val="22"/>
        </w:rPr>
        <w:t xml:space="preserve">Ve schváleném rozpočtu pro rok 2024 je zahrnuta neinvestiční dotace pro </w:t>
      </w:r>
      <w:r w:rsidR="003935D2">
        <w:rPr>
          <w:rFonts w:ascii="Arial" w:hAnsi="Arial" w:cs="Arial"/>
          <w:i w:val="0"/>
          <w:iCs w:val="0"/>
          <w:sz w:val="22"/>
          <w:szCs w:val="22"/>
        </w:rPr>
        <w:br/>
      </w:r>
      <w:r w:rsidRPr="00F259BB">
        <w:rPr>
          <w:rFonts w:ascii="Arial" w:hAnsi="Arial" w:cs="Arial"/>
          <w:i w:val="0"/>
          <w:iCs w:val="0"/>
          <w:sz w:val="22"/>
          <w:szCs w:val="22"/>
        </w:rPr>
        <w:t xml:space="preserve">TJ Svitavy, z. </w:t>
      </w:r>
      <w:proofErr w:type="gramStart"/>
      <w:r w:rsidRPr="00F259BB">
        <w:rPr>
          <w:rFonts w:ascii="Arial" w:hAnsi="Arial" w:cs="Arial"/>
          <w:i w:val="0"/>
          <w:iCs w:val="0"/>
          <w:sz w:val="22"/>
          <w:szCs w:val="22"/>
        </w:rPr>
        <w:t>s.</w:t>
      </w:r>
      <w:proofErr w:type="gramEnd"/>
      <w:r w:rsidRPr="00F259BB">
        <w:rPr>
          <w:rFonts w:ascii="Arial" w:hAnsi="Arial" w:cs="Arial"/>
          <w:i w:val="0"/>
          <w:iCs w:val="0"/>
          <w:sz w:val="22"/>
          <w:szCs w:val="22"/>
        </w:rPr>
        <w:t xml:space="preserve"> se sídlem U Stadionu 937/17, Svitavy ve výši 5 316 500Kč </w:t>
      </w:r>
    </w:p>
    <w:p w14:paraId="77CFA75B" w14:textId="43FEC1B0" w:rsidR="00F259BB" w:rsidRPr="00F259BB" w:rsidRDefault="00F259BB" w:rsidP="00F259BB">
      <w:pPr>
        <w:pStyle w:val="Zkladntext3"/>
        <w:ind w:left="709" w:firstLine="11"/>
        <w:rPr>
          <w:rFonts w:ascii="Arial" w:hAnsi="Arial" w:cs="Arial"/>
          <w:i w:val="0"/>
          <w:iCs w:val="0"/>
          <w:sz w:val="22"/>
          <w:szCs w:val="22"/>
        </w:rPr>
      </w:pPr>
      <w:r w:rsidRPr="00F259BB">
        <w:rPr>
          <w:rFonts w:ascii="Arial" w:hAnsi="Arial" w:cs="Arial"/>
          <w:i w:val="0"/>
          <w:iCs w:val="0"/>
          <w:sz w:val="22"/>
          <w:szCs w:val="22"/>
        </w:rPr>
        <w:t>na provoz, činnost a úhradu za pronájem sportovišť, podporu sportování dětí</w:t>
      </w:r>
      <w:r w:rsidR="00096DDD">
        <w:rPr>
          <w:rFonts w:ascii="Arial" w:hAnsi="Arial" w:cs="Arial"/>
          <w:i w:val="0"/>
          <w:iCs w:val="0"/>
          <w:sz w:val="22"/>
          <w:szCs w:val="22"/>
        </w:rPr>
        <w:t xml:space="preserve"> </w:t>
      </w:r>
      <w:r w:rsidR="004142C2">
        <w:rPr>
          <w:rFonts w:ascii="Arial" w:hAnsi="Arial" w:cs="Arial"/>
          <w:i w:val="0"/>
          <w:iCs w:val="0"/>
          <w:sz w:val="22"/>
          <w:szCs w:val="22"/>
        </w:rPr>
        <w:br/>
      </w:r>
      <w:r w:rsidRPr="00F259BB">
        <w:rPr>
          <w:rFonts w:ascii="Arial" w:hAnsi="Arial" w:cs="Arial"/>
          <w:i w:val="0"/>
          <w:iCs w:val="0"/>
          <w:sz w:val="22"/>
          <w:szCs w:val="22"/>
        </w:rPr>
        <w:t xml:space="preserve">a mládeže a na podporu výkonnostního ligového sportu a individuálního vrcholového sportu v roce 2024 a neinvestiční dotace ve výši 960 000 Kč </w:t>
      </w:r>
    </w:p>
    <w:p w14:paraId="74543F46" w14:textId="77777777" w:rsidR="00F259BB" w:rsidRPr="00F259BB" w:rsidRDefault="00F259BB" w:rsidP="00F259BB">
      <w:pPr>
        <w:pStyle w:val="Zkladntext3"/>
        <w:ind w:firstLine="720"/>
        <w:rPr>
          <w:rFonts w:ascii="Arial" w:hAnsi="Arial" w:cs="Arial"/>
          <w:i w:val="0"/>
          <w:iCs w:val="0"/>
          <w:sz w:val="22"/>
          <w:szCs w:val="22"/>
        </w:rPr>
      </w:pPr>
      <w:r w:rsidRPr="00F259BB">
        <w:rPr>
          <w:rFonts w:ascii="Arial" w:hAnsi="Arial" w:cs="Arial"/>
          <w:i w:val="0"/>
          <w:iCs w:val="0"/>
          <w:sz w:val="22"/>
          <w:szCs w:val="22"/>
        </w:rPr>
        <w:t xml:space="preserve">na podporu pracovníků s mládeží v roce 2024, ke schválení jsou předloženy </w:t>
      </w:r>
    </w:p>
    <w:p w14:paraId="5F0C4BF3" w14:textId="77777777" w:rsidR="00C56881" w:rsidRDefault="00F259BB" w:rsidP="00F259BB">
      <w:pPr>
        <w:pStyle w:val="Zkladntext3"/>
        <w:ind w:firstLine="720"/>
        <w:rPr>
          <w:rFonts w:ascii="Arial" w:hAnsi="Arial" w:cs="Arial"/>
          <w:i w:val="0"/>
          <w:iCs w:val="0"/>
          <w:sz w:val="22"/>
          <w:szCs w:val="22"/>
        </w:rPr>
      </w:pPr>
      <w:r w:rsidRPr="00F259BB">
        <w:rPr>
          <w:rFonts w:ascii="Arial" w:hAnsi="Arial" w:cs="Arial"/>
          <w:i w:val="0"/>
          <w:iCs w:val="0"/>
          <w:sz w:val="22"/>
          <w:szCs w:val="22"/>
        </w:rPr>
        <w:t>i návrhy smluv.</w:t>
      </w:r>
    </w:p>
    <w:p w14:paraId="75CA9C4A" w14:textId="77777777" w:rsidR="00F259BB" w:rsidRDefault="00F259BB" w:rsidP="00F259BB">
      <w:pPr>
        <w:pStyle w:val="Zkladntext3"/>
        <w:ind w:firstLine="720"/>
        <w:rPr>
          <w:rFonts w:ascii="Arial" w:hAnsi="Arial" w:cs="Arial"/>
          <w:i w:val="0"/>
          <w:iCs w:val="0"/>
          <w:sz w:val="22"/>
          <w:szCs w:val="22"/>
        </w:rPr>
      </w:pPr>
    </w:p>
    <w:p w14:paraId="78DABC1D" w14:textId="77777777" w:rsidR="00F259BB" w:rsidRPr="00444427" w:rsidRDefault="00F259BB" w:rsidP="00F259BB">
      <w:pPr>
        <w:ind w:firstLine="709"/>
        <w:jc w:val="both"/>
        <w:rPr>
          <w:rFonts w:ascii="Arial" w:hAnsi="Arial" w:cs="Arial"/>
        </w:rPr>
      </w:pPr>
      <w:r w:rsidRPr="00842A5A">
        <w:rPr>
          <w:rFonts w:ascii="Arial" w:hAnsi="Arial" w:cs="Arial"/>
        </w:rPr>
        <w:t>Odbor školství a kultury doporučuje přijmout navržené usnesení.</w:t>
      </w:r>
    </w:p>
    <w:p w14:paraId="7A6FA0D7" w14:textId="77777777" w:rsidR="00F259BB" w:rsidRPr="007A3ED4" w:rsidRDefault="00F259BB" w:rsidP="00F259BB">
      <w:pPr>
        <w:pStyle w:val="Zkladntext3"/>
        <w:ind w:firstLine="720"/>
        <w:rPr>
          <w:rFonts w:ascii="Arial" w:hAnsi="Arial" w:cs="Arial"/>
          <w:i w:val="0"/>
          <w:iCs w:val="0"/>
          <w:sz w:val="22"/>
          <w:szCs w:val="22"/>
        </w:rPr>
      </w:pPr>
    </w:p>
    <w:p w14:paraId="277A3F22" w14:textId="77777777" w:rsidR="006167B5" w:rsidRPr="007A3ED4" w:rsidRDefault="006167B5" w:rsidP="007537D8">
      <w:pPr>
        <w:pStyle w:val="Zkladntext3"/>
        <w:rPr>
          <w:rFonts w:ascii="Arial" w:hAnsi="Arial" w:cs="Arial"/>
          <w:i w:val="0"/>
        </w:rPr>
      </w:pPr>
    </w:p>
    <w:p w14:paraId="17D4CBE7" w14:textId="77777777" w:rsidR="00C56881" w:rsidRPr="007A3ED4" w:rsidRDefault="00C56881">
      <w:pPr>
        <w:rPr>
          <w:rFonts w:ascii="Arial" w:hAnsi="Arial" w:cs="Arial"/>
        </w:rPr>
      </w:pPr>
      <w:r w:rsidRPr="007A3ED4">
        <w:rPr>
          <w:rFonts w:ascii="Arial" w:hAnsi="Arial" w:cs="Arial"/>
          <w:b/>
        </w:rPr>
        <w:t>Návrh na usnesení</w:t>
      </w:r>
      <w:r w:rsidRPr="007A3ED4">
        <w:rPr>
          <w:rFonts w:ascii="Arial" w:hAnsi="Arial" w:cs="Arial"/>
        </w:rPr>
        <w:t>:</w:t>
      </w:r>
    </w:p>
    <w:p w14:paraId="599F1A82" w14:textId="77777777" w:rsidR="00C56881" w:rsidRPr="007A3ED4" w:rsidRDefault="00876A93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szCs w:val="20"/>
        </w:rPr>
      </w:pPr>
      <w:r w:rsidRPr="007A3ED4">
        <w:rPr>
          <w:rFonts w:ascii="Arial" w:hAnsi="Arial" w:cs="Arial"/>
        </w:rPr>
        <w:t xml:space="preserve">Zastupitelstvo </w:t>
      </w:r>
      <w:r w:rsidR="00C56881" w:rsidRPr="007A3ED4">
        <w:rPr>
          <w:rFonts w:ascii="Arial" w:hAnsi="Arial" w:cs="Arial"/>
        </w:rPr>
        <w:t>města</w:t>
      </w:r>
    </w:p>
    <w:p w14:paraId="47C8D2E7" w14:textId="77777777" w:rsidR="00C56881" w:rsidRPr="007A3ED4" w:rsidRDefault="00EA1CDF" w:rsidP="00597194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szCs w:val="20"/>
        </w:rPr>
      </w:pPr>
      <w:bookmarkStart w:id="1" w:name="Text3"/>
      <w:r w:rsidRPr="007A3ED4">
        <w:rPr>
          <w:rFonts w:ascii="Arial" w:hAnsi="Arial" w:cs="Arial"/>
          <w:b/>
          <w:bCs/>
          <w:szCs w:val="20"/>
        </w:rPr>
        <w:t>schvaluje</w:t>
      </w:r>
      <w:bookmarkEnd w:id="1"/>
    </w:p>
    <w:p w14:paraId="7E4FD469" w14:textId="0838F3F2" w:rsidR="00F259BB" w:rsidRPr="00F259BB" w:rsidRDefault="00F259BB" w:rsidP="00F259BB">
      <w:pPr>
        <w:jc w:val="both"/>
        <w:rPr>
          <w:rFonts w:ascii="Arial" w:hAnsi="Arial" w:cs="Arial"/>
          <w:b/>
          <w:bCs/>
          <w:szCs w:val="20"/>
        </w:rPr>
      </w:pPr>
      <w:r w:rsidRPr="00F259BB">
        <w:rPr>
          <w:rFonts w:ascii="Arial" w:hAnsi="Arial" w:cs="Arial"/>
          <w:b/>
          <w:bCs/>
          <w:szCs w:val="20"/>
        </w:rPr>
        <w:t>a)</w:t>
      </w:r>
      <w:r w:rsidR="001313CD">
        <w:rPr>
          <w:rFonts w:ascii="Arial" w:hAnsi="Arial" w:cs="Arial"/>
          <w:b/>
          <w:bCs/>
          <w:szCs w:val="20"/>
        </w:rPr>
        <w:t xml:space="preserve"> </w:t>
      </w:r>
      <w:r w:rsidRPr="00F259BB">
        <w:rPr>
          <w:rFonts w:ascii="Arial" w:hAnsi="Arial" w:cs="Arial"/>
          <w:b/>
          <w:bCs/>
          <w:szCs w:val="20"/>
        </w:rPr>
        <w:t xml:space="preserve">poskytnutí dotace podle § 85 písm. c) zákona o obcích a § 9 odst. 1 písm. </w:t>
      </w:r>
    </w:p>
    <w:p w14:paraId="5794C0F2" w14:textId="7FBAD4BA" w:rsidR="00F259BB" w:rsidRPr="00F259BB" w:rsidRDefault="00F259BB" w:rsidP="00F259BB">
      <w:pPr>
        <w:jc w:val="both"/>
        <w:rPr>
          <w:rFonts w:ascii="Arial" w:hAnsi="Arial" w:cs="Arial"/>
          <w:b/>
          <w:bCs/>
          <w:szCs w:val="20"/>
        </w:rPr>
      </w:pPr>
      <w:r w:rsidRPr="00F259BB">
        <w:rPr>
          <w:rFonts w:ascii="Arial" w:hAnsi="Arial" w:cs="Arial"/>
          <w:b/>
          <w:bCs/>
          <w:szCs w:val="20"/>
        </w:rPr>
        <w:t xml:space="preserve">i) zákona č. 250/2000 Sb. ve výši 15 550 000 Kč společnosti SPORTES Svitavy </w:t>
      </w:r>
      <w:r w:rsidR="003935D2">
        <w:rPr>
          <w:rFonts w:ascii="Arial" w:hAnsi="Arial" w:cs="Arial"/>
          <w:b/>
          <w:bCs/>
          <w:szCs w:val="20"/>
        </w:rPr>
        <w:br/>
      </w:r>
      <w:r w:rsidRPr="00F259BB">
        <w:rPr>
          <w:rFonts w:ascii="Arial" w:hAnsi="Arial" w:cs="Arial"/>
          <w:b/>
          <w:bCs/>
          <w:szCs w:val="20"/>
        </w:rPr>
        <w:t xml:space="preserve">s. r.o. se sídlem Tovární 677/28, Svitavy, na provoz a údržbu sportovních zařízení v roce 2024 ve smyslu podané žádosti o dotaci </w:t>
      </w:r>
    </w:p>
    <w:p w14:paraId="00BAE70C" w14:textId="10313709" w:rsidR="00F259BB" w:rsidRPr="00F259BB" w:rsidRDefault="00F259BB" w:rsidP="00F259BB">
      <w:pPr>
        <w:jc w:val="both"/>
        <w:rPr>
          <w:rFonts w:ascii="Arial" w:hAnsi="Arial" w:cs="Arial"/>
          <w:b/>
          <w:bCs/>
          <w:szCs w:val="20"/>
        </w:rPr>
      </w:pPr>
      <w:r w:rsidRPr="00F259BB">
        <w:rPr>
          <w:rFonts w:ascii="Arial" w:hAnsi="Arial" w:cs="Arial"/>
          <w:b/>
          <w:bCs/>
          <w:szCs w:val="20"/>
        </w:rPr>
        <w:t>b)</w:t>
      </w:r>
      <w:r w:rsidR="001313CD">
        <w:rPr>
          <w:rFonts w:ascii="Arial" w:hAnsi="Arial" w:cs="Arial"/>
          <w:b/>
          <w:bCs/>
          <w:szCs w:val="20"/>
        </w:rPr>
        <w:t xml:space="preserve"> </w:t>
      </w:r>
      <w:r w:rsidRPr="00F259BB">
        <w:rPr>
          <w:rFonts w:ascii="Arial" w:hAnsi="Arial" w:cs="Arial"/>
          <w:b/>
          <w:bCs/>
          <w:szCs w:val="20"/>
        </w:rPr>
        <w:t xml:space="preserve">uzavření smlouvy o poskytnutí dotace ve výši 15 550 000 Kč </w:t>
      </w:r>
      <w:r w:rsidR="003935D2">
        <w:rPr>
          <w:rFonts w:ascii="Arial" w:hAnsi="Arial" w:cs="Arial"/>
          <w:b/>
          <w:bCs/>
          <w:szCs w:val="20"/>
        </w:rPr>
        <w:br/>
      </w:r>
      <w:r w:rsidRPr="00F259BB">
        <w:rPr>
          <w:rFonts w:ascii="Arial" w:hAnsi="Arial" w:cs="Arial"/>
          <w:b/>
          <w:bCs/>
          <w:szCs w:val="20"/>
        </w:rPr>
        <w:t>se společností SPORTES Svitavy s.r.o. se sídlem Tovární 677/28, Svitavy, na provoz</w:t>
      </w:r>
    </w:p>
    <w:p w14:paraId="1D3E76C0" w14:textId="77777777" w:rsidR="00F259BB" w:rsidRPr="00F259BB" w:rsidRDefault="00F259BB" w:rsidP="00F259BB">
      <w:pPr>
        <w:jc w:val="both"/>
        <w:rPr>
          <w:rFonts w:ascii="Arial" w:hAnsi="Arial" w:cs="Arial"/>
          <w:b/>
          <w:bCs/>
          <w:szCs w:val="20"/>
        </w:rPr>
      </w:pPr>
      <w:r w:rsidRPr="00F259BB">
        <w:rPr>
          <w:rFonts w:ascii="Arial" w:hAnsi="Arial" w:cs="Arial"/>
          <w:b/>
          <w:bCs/>
          <w:szCs w:val="20"/>
        </w:rPr>
        <w:t xml:space="preserve">a údržbu sportovních zařízení v roce 2024 ve smyslu podané žádosti </w:t>
      </w:r>
    </w:p>
    <w:p w14:paraId="005E70DB" w14:textId="77777777" w:rsidR="00F259BB" w:rsidRPr="00F259BB" w:rsidRDefault="00F259BB" w:rsidP="00F259BB">
      <w:pPr>
        <w:jc w:val="both"/>
        <w:rPr>
          <w:rFonts w:ascii="Arial" w:hAnsi="Arial" w:cs="Arial"/>
          <w:b/>
          <w:bCs/>
          <w:szCs w:val="20"/>
        </w:rPr>
      </w:pPr>
      <w:r w:rsidRPr="00F259BB">
        <w:rPr>
          <w:rFonts w:ascii="Arial" w:hAnsi="Arial" w:cs="Arial"/>
          <w:b/>
          <w:bCs/>
          <w:szCs w:val="20"/>
        </w:rPr>
        <w:t>o dotaci dle předloženého návrhu</w:t>
      </w:r>
    </w:p>
    <w:p w14:paraId="421C3D04" w14:textId="19DDC0FA" w:rsidR="00F259BB" w:rsidRPr="00F259BB" w:rsidRDefault="00F259BB" w:rsidP="00F259BB">
      <w:pPr>
        <w:jc w:val="both"/>
        <w:rPr>
          <w:rFonts w:ascii="Arial" w:hAnsi="Arial" w:cs="Arial"/>
          <w:b/>
          <w:bCs/>
          <w:szCs w:val="20"/>
        </w:rPr>
      </w:pPr>
      <w:r w:rsidRPr="00F259BB">
        <w:rPr>
          <w:rFonts w:ascii="Arial" w:hAnsi="Arial" w:cs="Arial"/>
          <w:b/>
          <w:bCs/>
          <w:szCs w:val="20"/>
        </w:rPr>
        <w:t>c)</w:t>
      </w:r>
      <w:r w:rsidR="001313CD">
        <w:rPr>
          <w:rFonts w:ascii="Arial" w:hAnsi="Arial" w:cs="Arial"/>
          <w:b/>
          <w:bCs/>
          <w:szCs w:val="20"/>
        </w:rPr>
        <w:t xml:space="preserve"> </w:t>
      </w:r>
      <w:r w:rsidRPr="00F259BB">
        <w:rPr>
          <w:rFonts w:ascii="Arial" w:hAnsi="Arial" w:cs="Arial"/>
          <w:b/>
          <w:bCs/>
          <w:szCs w:val="20"/>
        </w:rPr>
        <w:t xml:space="preserve">poskytnutí dotace podle § 85 písm. c) zákona o obcích a § 9 odst. 1 písm. </w:t>
      </w:r>
    </w:p>
    <w:p w14:paraId="505D8E2B" w14:textId="2786F027" w:rsidR="00F259BB" w:rsidRDefault="00F259BB" w:rsidP="00F259BB">
      <w:pPr>
        <w:jc w:val="both"/>
        <w:rPr>
          <w:rFonts w:ascii="Arial" w:hAnsi="Arial" w:cs="Arial"/>
          <w:b/>
          <w:bCs/>
          <w:szCs w:val="20"/>
        </w:rPr>
      </w:pPr>
      <w:r w:rsidRPr="00F259BB">
        <w:rPr>
          <w:rFonts w:ascii="Arial" w:hAnsi="Arial" w:cs="Arial"/>
          <w:b/>
          <w:bCs/>
          <w:szCs w:val="20"/>
        </w:rPr>
        <w:t xml:space="preserve">i) zákona č. 250/2000 Sb. ve výši 300 000 Kč společnosti SPORTES Svitavy </w:t>
      </w:r>
      <w:r w:rsidR="003935D2">
        <w:rPr>
          <w:rFonts w:ascii="Arial" w:hAnsi="Arial" w:cs="Arial"/>
          <w:b/>
          <w:bCs/>
          <w:szCs w:val="20"/>
        </w:rPr>
        <w:br/>
      </w:r>
      <w:r w:rsidR="00020F5C">
        <w:rPr>
          <w:rFonts w:ascii="Arial" w:hAnsi="Arial" w:cs="Arial"/>
          <w:b/>
          <w:bCs/>
          <w:szCs w:val="20"/>
        </w:rPr>
        <w:t xml:space="preserve">s. r. </w:t>
      </w:r>
      <w:r w:rsidRPr="00F259BB">
        <w:rPr>
          <w:rFonts w:ascii="Arial" w:hAnsi="Arial" w:cs="Arial"/>
          <w:b/>
          <w:bCs/>
          <w:szCs w:val="20"/>
        </w:rPr>
        <w:t xml:space="preserve">o. se sídlem Tovární 677/28, Svitavy, na opravy hrobových zařízení významných občanů města Svitavy v roce 2024 ve smyslu podané žádosti </w:t>
      </w:r>
      <w:r w:rsidR="003935D2">
        <w:rPr>
          <w:rFonts w:ascii="Arial" w:hAnsi="Arial" w:cs="Arial"/>
          <w:b/>
          <w:bCs/>
          <w:szCs w:val="20"/>
        </w:rPr>
        <w:br/>
      </w:r>
      <w:r w:rsidRPr="00F259BB">
        <w:rPr>
          <w:rFonts w:ascii="Arial" w:hAnsi="Arial" w:cs="Arial"/>
          <w:b/>
          <w:bCs/>
          <w:szCs w:val="20"/>
        </w:rPr>
        <w:t>o dotaci</w:t>
      </w:r>
    </w:p>
    <w:p w14:paraId="3023F1A5" w14:textId="34D0B2A0" w:rsidR="00F259BB" w:rsidRPr="00F259BB" w:rsidRDefault="00F259BB" w:rsidP="00F259BB">
      <w:pPr>
        <w:jc w:val="both"/>
        <w:rPr>
          <w:rFonts w:ascii="Arial" w:hAnsi="Arial" w:cs="Arial"/>
          <w:b/>
          <w:bCs/>
          <w:szCs w:val="20"/>
        </w:rPr>
      </w:pPr>
      <w:r w:rsidRPr="00F259BB">
        <w:rPr>
          <w:rFonts w:ascii="Arial" w:hAnsi="Arial" w:cs="Arial"/>
          <w:b/>
          <w:bCs/>
          <w:szCs w:val="20"/>
        </w:rPr>
        <w:lastRenderedPageBreak/>
        <w:t>d)</w:t>
      </w:r>
      <w:r w:rsidR="001313CD">
        <w:rPr>
          <w:rFonts w:ascii="Arial" w:hAnsi="Arial" w:cs="Arial"/>
          <w:b/>
          <w:bCs/>
          <w:szCs w:val="20"/>
        </w:rPr>
        <w:t xml:space="preserve"> </w:t>
      </w:r>
      <w:r w:rsidRPr="00F259BB">
        <w:rPr>
          <w:rFonts w:ascii="Arial" w:hAnsi="Arial" w:cs="Arial"/>
          <w:b/>
          <w:bCs/>
          <w:szCs w:val="20"/>
        </w:rPr>
        <w:t xml:space="preserve">uzavření smlouvy o poskytnutí dotace ve výši 300 000 Kč se společností SPORTES Svitavy s.r.o. se sídlem Tovární 677/28, Svitavy, na opravy hrobových zařízení významných občanů města Svitavy v roce 2024 ve smyslu podané žádosti o dotaci dle předloženého návrhu </w:t>
      </w:r>
    </w:p>
    <w:p w14:paraId="6DFA219A" w14:textId="48E23620" w:rsidR="00F259BB" w:rsidRPr="00F259BB" w:rsidRDefault="00F259BB" w:rsidP="00F259BB">
      <w:pPr>
        <w:jc w:val="both"/>
        <w:rPr>
          <w:rFonts w:ascii="Arial" w:hAnsi="Arial" w:cs="Arial"/>
          <w:b/>
          <w:bCs/>
          <w:szCs w:val="20"/>
        </w:rPr>
      </w:pPr>
      <w:r w:rsidRPr="00F259BB">
        <w:rPr>
          <w:rFonts w:ascii="Arial" w:hAnsi="Arial" w:cs="Arial"/>
          <w:b/>
          <w:bCs/>
          <w:szCs w:val="20"/>
        </w:rPr>
        <w:t>e)</w:t>
      </w:r>
      <w:r w:rsidR="001313CD">
        <w:rPr>
          <w:rFonts w:ascii="Arial" w:hAnsi="Arial" w:cs="Arial"/>
          <w:b/>
          <w:bCs/>
          <w:szCs w:val="20"/>
        </w:rPr>
        <w:t xml:space="preserve"> </w:t>
      </w:r>
      <w:r w:rsidRPr="00F259BB">
        <w:rPr>
          <w:rFonts w:ascii="Arial" w:hAnsi="Arial" w:cs="Arial"/>
          <w:b/>
          <w:bCs/>
          <w:szCs w:val="20"/>
        </w:rPr>
        <w:t xml:space="preserve">poskytnutí dotace podle § 85 písm. c) zákona o obcích a § 9 odst. 1 písm. </w:t>
      </w:r>
    </w:p>
    <w:p w14:paraId="2FE808E8" w14:textId="77777777" w:rsidR="00F259BB" w:rsidRPr="00F259BB" w:rsidRDefault="00F259BB" w:rsidP="00F259BB">
      <w:pPr>
        <w:jc w:val="both"/>
        <w:rPr>
          <w:rFonts w:ascii="Arial" w:hAnsi="Arial" w:cs="Arial"/>
          <w:b/>
          <w:bCs/>
          <w:szCs w:val="20"/>
        </w:rPr>
      </w:pPr>
      <w:r w:rsidRPr="00F259BB">
        <w:rPr>
          <w:rFonts w:ascii="Arial" w:hAnsi="Arial" w:cs="Arial"/>
          <w:b/>
          <w:bCs/>
          <w:szCs w:val="20"/>
        </w:rPr>
        <w:t xml:space="preserve">i) zákona   č.  250/2000 Sb.  ve výši 5 316 500 Kč TJ Svitavy, z. </w:t>
      </w:r>
      <w:proofErr w:type="gramStart"/>
      <w:r w:rsidRPr="00F259BB">
        <w:rPr>
          <w:rFonts w:ascii="Arial" w:hAnsi="Arial" w:cs="Arial"/>
          <w:b/>
          <w:bCs/>
          <w:szCs w:val="20"/>
        </w:rPr>
        <w:t>s.</w:t>
      </w:r>
      <w:proofErr w:type="gramEnd"/>
      <w:r w:rsidRPr="00F259BB">
        <w:rPr>
          <w:rFonts w:ascii="Arial" w:hAnsi="Arial" w:cs="Arial"/>
          <w:b/>
          <w:bCs/>
          <w:szCs w:val="20"/>
        </w:rPr>
        <w:t xml:space="preserve">  se   sídlem </w:t>
      </w:r>
    </w:p>
    <w:p w14:paraId="73AA7EC6" w14:textId="7F0EA1A6" w:rsidR="00F259BB" w:rsidRPr="00F259BB" w:rsidRDefault="00F259BB" w:rsidP="00F259BB">
      <w:pPr>
        <w:jc w:val="both"/>
        <w:rPr>
          <w:rFonts w:ascii="Arial" w:hAnsi="Arial" w:cs="Arial"/>
          <w:b/>
          <w:bCs/>
          <w:szCs w:val="20"/>
        </w:rPr>
      </w:pPr>
      <w:r w:rsidRPr="00F259BB">
        <w:rPr>
          <w:rFonts w:ascii="Arial" w:hAnsi="Arial" w:cs="Arial"/>
          <w:b/>
          <w:bCs/>
          <w:szCs w:val="20"/>
        </w:rPr>
        <w:t xml:space="preserve">U Stadionu 937/17, Svitavy, na provoz, činnost a úhradu za pronájem sportovišť, podporu sportování dětí a mládeže a na podporu výkonnostního ligového sportu a individuálního vrcholového sportu v roce 2024 ve smyslu podané žádosti </w:t>
      </w:r>
      <w:r w:rsidR="003935D2">
        <w:rPr>
          <w:rFonts w:ascii="Arial" w:hAnsi="Arial" w:cs="Arial"/>
          <w:b/>
          <w:bCs/>
          <w:szCs w:val="20"/>
        </w:rPr>
        <w:br/>
      </w:r>
      <w:r w:rsidRPr="00F259BB">
        <w:rPr>
          <w:rFonts w:ascii="Arial" w:hAnsi="Arial" w:cs="Arial"/>
          <w:b/>
          <w:bCs/>
          <w:szCs w:val="20"/>
        </w:rPr>
        <w:t>o dotaci</w:t>
      </w:r>
    </w:p>
    <w:p w14:paraId="6ECE719B" w14:textId="1526B668" w:rsidR="00F259BB" w:rsidRPr="00F259BB" w:rsidRDefault="00F259BB" w:rsidP="00F259BB">
      <w:pPr>
        <w:jc w:val="both"/>
        <w:rPr>
          <w:rFonts w:ascii="Arial" w:hAnsi="Arial" w:cs="Arial"/>
          <w:b/>
          <w:bCs/>
          <w:szCs w:val="20"/>
        </w:rPr>
      </w:pPr>
      <w:r w:rsidRPr="00F259BB">
        <w:rPr>
          <w:rFonts w:ascii="Arial" w:hAnsi="Arial" w:cs="Arial"/>
          <w:b/>
          <w:bCs/>
          <w:szCs w:val="20"/>
        </w:rPr>
        <w:t>f)</w:t>
      </w:r>
      <w:r w:rsidR="001313CD">
        <w:rPr>
          <w:rFonts w:ascii="Arial" w:hAnsi="Arial" w:cs="Arial"/>
          <w:b/>
          <w:bCs/>
          <w:szCs w:val="20"/>
        </w:rPr>
        <w:t xml:space="preserve"> </w:t>
      </w:r>
      <w:r w:rsidRPr="00F259BB">
        <w:rPr>
          <w:rFonts w:ascii="Arial" w:hAnsi="Arial" w:cs="Arial"/>
          <w:b/>
          <w:bCs/>
          <w:szCs w:val="20"/>
        </w:rPr>
        <w:t xml:space="preserve">uzavření smlouvy o poskytnutí dotace ve výši 5 316 500 Kč s TJ Svitavy, </w:t>
      </w:r>
    </w:p>
    <w:p w14:paraId="00E934EF" w14:textId="77777777" w:rsidR="00F259BB" w:rsidRPr="00F259BB" w:rsidRDefault="00F259BB" w:rsidP="00F259BB">
      <w:pPr>
        <w:jc w:val="both"/>
        <w:rPr>
          <w:rFonts w:ascii="Arial" w:hAnsi="Arial" w:cs="Arial"/>
          <w:b/>
          <w:bCs/>
          <w:szCs w:val="20"/>
        </w:rPr>
      </w:pPr>
      <w:r w:rsidRPr="00F259BB">
        <w:rPr>
          <w:rFonts w:ascii="Arial" w:hAnsi="Arial" w:cs="Arial"/>
          <w:b/>
          <w:bCs/>
          <w:szCs w:val="20"/>
        </w:rPr>
        <w:t xml:space="preserve">z. </w:t>
      </w:r>
      <w:proofErr w:type="gramStart"/>
      <w:r w:rsidRPr="00F259BB">
        <w:rPr>
          <w:rFonts w:ascii="Arial" w:hAnsi="Arial" w:cs="Arial"/>
          <w:b/>
          <w:bCs/>
          <w:szCs w:val="20"/>
        </w:rPr>
        <w:t>s.</w:t>
      </w:r>
      <w:proofErr w:type="gramEnd"/>
      <w:r w:rsidRPr="00F259BB">
        <w:rPr>
          <w:rFonts w:ascii="Arial" w:hAnsi="Arial" w:cs="Arial"/>
          <w:b/>
          <w:bCs/>
          <w:szCs w:val="20"/>
        </w:rPr>
        <w:t xml:space="preserve"> se sídlem U Stadionu 937/17, Svitavy, na provoz, činnost a úhradu </w:t>
      </w:r>
    </w:p>
    <w:p w14:paraId="0DA05E6A" w14:textId="77777777" w:rsidR="00F259BB" w:rsidRPr="00F259BB" w:rsidRDefault="00F259BB" w:rsidP="00F259BB">
      <w:pPr>
        <w:jc w:val="both"/>
        <w:rPr>
          <w:rFonts w:ascii="Arial" w:hAnsi="Arial" w:cs="Arial"/>
          <w:b/>
          <w:bCs/>
          <w:szCs w:val="20"/>
        </w:rPr>
      </w:pPr>
      <w:r w:rsidRPr="00F259BB">
        <w:rPr>
          <w:rFonts w:ascii="Arial" w:hAnsi="Arial" w:cs="Arial"/>
          <w:b/>
          <w:bCs/>
          <w:szCs w:val="20"/>
        </w:rPr>
        <w:t>za pronájem sportovišť, podporu sportování dětí a mládeže a na podporu výkonnostního ligového sportu a individuálního vrcholového sportu v roce 2024 dle předloženého návrhu</w:t>
      </w:r>
    </w:p>
    <w:p w14:paraId="5C52B4B7" w14:textId="1F91B0B0" w:rsidR="00F259BB" w:rsidRPr="00F259BB" w:rsidRDefault="00F259BB" w:rsidP="00F259BB">
      <w:pPr>
        <w:jc w:val="both"/>
        <w:rPr>
          <w:rFonts w:ascii="Arial" w:hAnsi="Arial" w:cs="Arial"/>
          <w:b/>
          <w:bCs/>
          <w:szCs w:val="20"/>
        </w:rPr>
      </w:pPr>
      <w:r w:rsidRPr="00F259BB">
        <w:rPr>
          <w:rFonts w:ascii="Arial" w:hAnsi="Arial" w:cs="Arial"/>
          <w:b/>
          <w:bCs/>
          <w:szCs w:val="20"/>
        </w:rPr>
        <w:t>g)</w:t>
      </w:r>
      <w:r w:rsidR="001313CD">
        <w:rPr>
          <w:rFonts w:ascii="Arial" w:hAnsi="Arial" w:cs="Arial"/>
          <w:b/>
          <w:bCs/>
          <w:szCs w:val="20"/>
        </w:rPr>
        <w:t xml:space="preserve"> </w:t>
      </w:r>
      <w:r w:rsidRPr="00F259BB">
        <w:rPr>
          <w:rFonts w:ascii="Arial" w:hAnsi="Arial" w:cs="Arial"/>
          <w:b/>
          <w:bCs/>
          <w:szCs w:val="20"/>
        </w:rPr>
        <w:t xml:space="preserve">poskytnutí dotace podle § 85 písm. c) zákona o obcích a § 9 odst. 1 písm. </w:t>
      </w:r>
    </w:p>
    <w:p w14:paraId="6BEBBC43" w14:textId="77777777" w:rsidR="00F259BB" w:rsidRPr="00F259BB" w:rsidRDefault="00F259BB" w:rsidP="00F259BB">
      <w:pPr>
        <w:jc w:val="both"/>
        <w:rPr>
          <w:rFonts w:ascii="Arial" w:hAnsi="Arial" w:cs="Arial"/>
          <w:b/>
          <w:bCs/>
          <w:szCs w:val="20"/>
        </w:rPr>
      </w:pPr>
      <w:r w:rsidRPr="00F259BB">
        <w:rPr>
          <w:rFonts w:ascii="Arial" w:hAnsi="Arial" w:cs="Arial"/>
          <w:b/>
          <w:bCs/>
          <w:szCs w:val="20"/>
        </w:rPr>
        <w:t xml:space="preserve">i) zákona č. 250/2000 Sb.  ve   výši   960 000 Kč   TJ Svitavy, z. </w:t>
      </w:r>
      <w:proofErr w:type="gramStart"/>
      <w:r w:rsidRPr="00F259BB">
        <w:rPr>
          <w:rFonts w:ascii="Arial" w:hAnsi="Arial" w:cs="Arial"/>
          <w:b/>
          <w:bCs/>
          <w:szCs w:val="20"/>
        </w:rPr>
        <w:t>s.</w:t>
      </w:r>
      <w:proofErr w:type="gramEnd"/>
      <w:r w:rsidRPr="00F259BB">
        <w:rPr>
          <w:rFonts w:ascii="Arial" w:hAnsi="Arial" w:cs="Arial"/>
          <w:b/>
          <w:bCs/>
          <w:szCs w:val="20"/>
        </w:rPr>
        <w:t xml:space="preserve">  se   sídlem </w:t>
      </w:r>
    </w:p>
    <w:p w14:paraId="4DA24E86" w14:textId="77777777" w:rsidR="00F259BB" w:rsidRPr="00F259BB" w:rsidRDefault="00F259BB" w:rsidP="00F259BB">
      <w:pPr>
        <w:jc w:val="both"/>
        <w:rPr>
          <w:rFonts w:ascii="Arial" w:hAnsi="Arial" w:cs="Arial"/>
          <w:b/>
          <w:bCs/>
          <w:szCs w:val="20"/>
        </w:rPr>
      </w:pPr>
      <w:r w:rsidRPr="00F259BB">
        <w:rPr>
          <w:rFonts w:ascii="Arial" w:hAnsi="Arial" w:cs="Arial"/>
          <w:b/>
          <w:bCs/>
          <w:szCs w:val="20"/>
        </w:rPr>
        <w:t>U Stadionu 937/17, Svitavy, na podporu činnosti pracovníků s mládeží v roce 2024 ve smyslu podané žádosti o dotaci</w:t>
      </w:r>
    </w:p>
    <w:p w14:paraId="66AB5201" w14:textId="6F39F6BE" w:rsidR="00F259BB" w:rsidRPr="00F259BB" w:rsidRDefault="00F259BB" w:rsidP="00F259BB">
      <w:pPr>
        <w:jc w:val="both"/>
        <w:rPr>
          <w:rFonts w:ascii="Arial" w:hAnsi="Arial" w:cs="Arial"/>
          <w:b/>
          <w:bCs/>
          <w:szCs w:val="20"/>
        </w:rPr>
      </w:pPr>
      <w:r w:rsidRPr="00F259BB">
        <w:rPr>
          <w:rFonts w:ascii="Arial" w:hAnsi="Arial" w:cs="Arial"/>
          <w:b/>
          <w:bCs/>
          <w:szCs w:val="20"/>
        </w:rPr>
        <w:t>h)</w:t>
      </w:r>
      <w:r w:rsidR="001313CD">
        <w:rPr>
          <w:rFonts w:ascii="Arial" w:hAnsi="Arial" w:cs="Arial"/>
          <w:b/>
          <w:bCs/>
          <w:szCs w:val="20"/>
        </w:rPr>
        <w:t xml:space="preserve"> </w:t>
      </w:r>
      <w:r w:rsidRPr="00F259BB">
        <w:rPr>
          <w:rFonts w:ascii="Arial" w:hAnsi="Arial" w:cs="Arial"/>
          <w:b/>
          <w:bCs/>
          <w:szCs w:val="20"/>
        </w:rPr>
        <w:t xml:space="preserve">uzavření smlouvy o poskytnutí dotace ve výši 960 000 Kč s TJ Svitavy, </w:t>
      </w:r>
    </w:p>
    <w:p w14:paraId="5575DCB5" w14:textId="77777777" w:rsidR="00F259BB" w:rsidRPr="00F259BB" w:rsidRDefault="00F259BB" w:rsidP="00F259BB">
      <w:pPr>
        <w:jc w:val="both"/>
        <w:rPr>
          <w:rFonts w:ascii="Arial" w:hAnsi="Arial" w:cs="Arial"/>
          <w:b/>
          <w:bCs/>
          <w:szCs w:val="20"/>
        </w:rPr>
      </w:pPr>
      <w:r w:rsidRPr="00F259BB">
        <w:rPr>
          <w:rFonts w:ascii="Arial" w:hAnsi="Arial" w:cs="Arial"/>
          <w:b/>
          <w:bCs/>
          <w:szCs w:val="20"/>
        </w:rPr>
        <w:t xml:space="preserve">z. </w:t>
      </w:r>
      <w:proofErr w:type="gramStart"/>
      <w:r w:rsidRPr="00F259BB">
        <w:rPr>
          <w:rFonts w:ascii="Arial" w:hAnsi="Arial" w:cs="Arial"/>
          <w:b/>
          <w:bCs/>
          <w:szCs w:val="20"/>
        </w:rPr>
        <w:t>s.</w:t>
      </w:r>
      <w:proofErr w:type="gramEnd"/>
      <w:r w:rsidRPr="00F259BB">
        <w:rPr>
          <w:rFonts w:ascii="Arial" w:hAnsi="Arial" w:cs="Arial"/>
          <w:b/>
          <w:bCs/>
          <w:szCs w:val="20"/>
        </w:rPr>
        <w:t xml:space="preserve"> se sídlem U Stadionu 937/17, Svitavy na podporu činnosti pracovníků </w:t>
      </w:r>
    </w:p>
    <w:p w14:paraId="25A0FE9F" w14:textId="77777777" w:rsidR="007537D8" w:rsidRPr="007A3ED4" w:rsidRDefault="00F259BB" w:rsidP="00F259BB">
      <w:pPr>
        <w:jc w:val="both"/>
        <w:rPr>
          <w:rFonts w:ascii="Arial" w:hAnsi="Arial" w:cs="Arial"/>
          <w:b/>
          <w:bCs/>
          <w:szCs w:val="20"/>
        </w:rPr>
      </w:pPr>
      <w:r w:rsidRPr="00F259BB">
        <w:rPr>
          <w:rFonts w:ascii="Arial" w:hAnsi="Arial" w:cs="Arial"/>
          <w:b/>
          <w:bCs/>
          <w:szCs w:val="20"/>
        </w:rPr>
        <w:t>s mládeží v roce 2024 dle předloženého návrhu</w:t>
      </w:r>
    </w:p>
    <w:p w14:paraId="2C54DEB3" w14:textId="794C3CB7" w:rsidR="00C44106" w:rsidRDefault="00C56881" w:rsidP="00C2128C">
      <w:pPr>
        <w:jc w:val="right"/>
        <w:rPr>
          <w:rFonts w:ascii="Arial" w:hAnsi="Arial" w:cs="Arial"/>
          <w:b/>
        </w:rPr>
      </w:pPr>
      <w:r w:rsidRPr="007A3ED4">
        <w:rPr>
          <w:rFonts w:ascii="Arial" w:hAnsi="Arial" w:cs="Arial"/>
          <w:b/>
        </w:rPr>
        <w:t xml:space="preserve">Z: </w:t>
      </w:r>
      <w:r w:rsidR="00F259BB" w:rsidRPr="00F259BB">
        <w:rPr>
          <w:rFonts w:ascii="Arial" w:hAnsi="Arial" w:cs="Arial"/>
          <w:b/>
        </w:rPr>
        <w:t>vedoucí odboru školství a kultury</w:t>
      </w:r>
    </w:p>
    <w:p w14:paraId="68886238" w14:textId="5155AA47" w:rsidR="00C44106" w:rsidRDefault="00C44106" w:rsidP="00C44106">
      <w:pPr>
        <w:widowControl w:val="0"/>
        <w:tabs>
          <w:tab w:val="left" w:pos="2700"/>
        </w:tabs>
        <w:autoSpaceDE w:val="0"/>
        <w:autoSpaceDN w:val="0"/>
        <w:adjustRightInd w:val="0"/>
        <w:ind w:right="144"/>
        <w:jc w:val="both"/>
        <w:rPr>
          <w:rFonts w:ascii="Arial" w:hAnsi="Arial" w:cs="Arial"/>
        </w:rPr>
      </w:pPr>
      <w:bookmarkStart w:id="2" w:name="_Hlk160788190"/>
      <w:r>
        <w:rPr>
          <w:rFonts w:ascii="Arial" w:hAnsi="Arial" w:cs="Arial"/>
          <w:b/>
        </w:rPr>
        <w:t xml:space="preserve"> </w:t>
      </w:r>
      <w:bookmarkEnd w:id="2"/>
    </w:p>
    <w:p w14:paraId="532CF0FC" w14:textId="77777777" w:rsidR="00C44106" w:rsidRDefault="00C44106" w:rsidP="00C44106">
      <w:pPr>
        <w:rPr>
          <w:rFonts w:ascii="Arial" w:hAnsi="Arial" w:cs="Arial"/>
        </w:rPr>
      </w:pPr>
    </w:p>
    <w:p w14:paraId="7E25C9F0" w14:textId="3ABEACD3" w:rsidR="00C44106" w:rsidRDefault="00C44106" w:rsidP="00C44106">
      <w:pPr>
        <w:rPr>
          <w:noProof/>
        </w:rPr>
      </w:pPr>
      <w:r>
        <w:rPr>
          <w:rFonts w:ascii="Arial" w:hAnsi="Arial" w:cs="Arial"/>
        </w:rPr>
        <w:br w:type="page"/>
      </w:r>
      <w:r>
        <w:rPr>
          <w:noProof/>
        </w:rPr>
        <w:lastRenderedPageBreak/>
        <w:drawing>
          <wp:inline distT="0" distB="0" distL="0" distR="0" wp14:anchorId="344B1E06" wp14:editId="627EEFB4">
            <wp:extent cx="5782310" cy="826452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779" t="13701" r="37317" b="104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2310" cy="826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C0E697" w14:textId="402766FB" w:rsidR="00C44106" w:rsidRDefault="00C44106" w:rsidP="00C44106">
      <w:pPr>
        <w:rPr>
          <w:noProof/>
        </w:rPr>
      </w:pPr>
      <w:r>
        <w:rPr>
          <w:noProof/>
        </w:rPr>
        <w:br w:type="page"/>
      </w:r>
      <w:r>
        <w:rPr>
          <w:noProof/>
        </w:rPr>
        <w:lastRenderedPageBreak/>
        <w:drawing>
          <wp:inline distT="0" distB="0" distL="0" distR="0" wp14:anchorId="40CB9529" wp14:editId="7828613D">
            <wp:extent cx="5704205" cy="7950835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895" t="14230" r="5893" b="107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4205" cy="7950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5ADFA3" w14:textId="2FE4FB07" w:rsidR="00C44106" w:rsidRDefault="00C44106" w:rsidP="00C44106">
      <w:pPr>
        <w:rPr>
          <w:noProof/>
        </w:rPr>
      </w:pPr>
      <w:r>
        <w:rPr>
          <w:noProof/>
        </w:rPr>
        <w:br w:type="page"/>
      </w:r>
      <w:r>
        <w:rPr>
          <w:noProof/>
        </w:rPr>
        <w:lastRenderedPageBreak/>
        <w:drawing>
          <wp:inline distT="0" distB="0" distL="0" distR="0" wp14:anchorId="5D261C96" wp14:editId="727FE79A">
            <wp:extent cx="5686425" cy="823849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782" t="13976" r="21515" b="102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425" cy="823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422D35" w14:textId="53C56323" w:rsidR="00C44106" w:rsidRDefault="00C44106" w:rsidP="00C44106">
      <w:pPr>
        <w:rPr>
          <w:rFonts w:ascii="Arial" w:hAnsi="Arial" w:cs="Arial"/>
        </w:rPr>
      </w:pPr>
      <w:r>
        <w:rPr>
          <w:noProof/>
        </w:rPr>
        <w:br w:type="page"/>
      </w:r>
      <w:r>
        <w:rPr>
          <w:noProof/>
        </w:rPr>
        <w:lastRenderedPageBreak/>
        <w:drawing>
          <wp:inline distT="0" distB="0" distL="0" distR="0" wp14:anchorId="1A238667" wp14:editId="495EC556">
            <wp:extent cx="5887085" cy="817753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625" t="14523" r="37238" b="107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7085" cy="8177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CD1E8C" w14:textId="77777777" w:rsidR="00C44106" w:rsidRDefault="00C44106" w:rsidP="00C44106">
      <w:pPr>
        <w:rPr>
          <w:noProof/>
        </w:rPr>
      </w:pPr>
    </w:p>
    <w:p w14:paraId="2319C7F6" w14:textId="77777777" w:rsidR="00C44106" w:rsidRDefault="00C44106" w:rsidP="00C44106">
      <w:pPr>
        <w:rPr>
          <w:noProof/>
        </w:rPr>
      </w:pPr>
      <w:r>
        <w:rPr>
          <w:noProof/>
        </w:rPr>
        <w:br w:type="page"/>
      </w:r>
    </w:p>
    <w:p w14:paraId="2F18FFCF" w14:textId="6D0B6B3A" w:rsidR="00C44106" w:rsidRDefault="00C44106" w:rsidP="00C44106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5FE7E413" wp14:editId="2AE34CF0">
            <wp:extent cx="5852160" cy="8177530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895" t="14249" r="6047" b="104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8177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1A8110" w14:textId="5F577E63" w:rsidR="00C44106" w:rsidRDefault="00C44106" w:rsidP="00C44106">
      <w:pPr>
        <w:rPr>
          <w:noProof/>
        </w:rPr>
      </w:pPr>
      <w:r>
        <w:rPr>
          <w:noProof/>
        </w:rPr>
        <w:br w:type="page"/>
      </w:r>
      <w:r>
        <w:rPr>
          <w:noProof/>
        </w:rPr>
        <w:lastRenderedPageBreak/>
        <w:drawing>
          <wp:inline distT="0" distB="0" distL="0" distR="0" wp14:anchorId="5E2591C1" wp14:editId="37A8BC95">
            <wp:extent cx="5817235" cy="811657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933" t="14249" r="36940" b="107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7235" cy="8116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D62CFD" w14:textId="440F1EF3" w:rsidR="00C44106" w:rsidRDefault="00C44106" w:rsidP="00C44106">
      <w:pPr>
        <w:rPr>
          <w:noProof/>
        </w:rPr>
      </w:pPr>
      <w:r>
        <w:rPr>
          <w:noProof/>
        </w:rPr>
        <w:br w:type="page"/>
      </w:r>
      <w:r>
        <w:rPr>
          <w:noProof/>
        </w:rPr>
        <w:lastRenderedPageBreak/>
        <w:drawing>
          <wp:inline distT="0" distB="0" distL="0" distR="0" wp14:anchorId="625585AF" wp14:editId="3FEEB7D4">
            <wp:extent cx="5782310" cy="8151495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779" t="14523" r="37317" b="107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2310" cy="815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88A839" w14:textId="2633B09F" w:rsidR="00C44106" w:rsidRDefault="00C44106" w:rsidP="00C44106">
      <w:pPr>
        <w:rPr>
          <w:noProof/>
        </w:rPr>
      </w:pPr>
      <w:r>
        <w:rPr>
          <w:noProof/>
        </w:rPr>
        <w:br w:type="page"/>
      </w:r>
      <w:r>
        <w:rPr>
          <w:noProof/>
        </w:rPr>
        <w:lastRenderedPageBreak/>
        <w:drawing>
          <wp:inline distT="0" distB="0" distL="0" distR="0" wp14:anchorId="05F66BFC" wp14:editId="2A3AA0B3">
            <wp:extent cx="5782310" cy="8037830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895" t="14523" r="5856" b="107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2310" cy="803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AA6308" w14:textId="5AA6738D" w:rsidR="00C44106" w:rsidRDefault="00C44106" w:rsidP="00C44106">
      <w:pPr>
        <w:rPr>
          <w:noProof/>
        </w:rPr>
      </w:pPr>
      <w:r>
        <w:rPr>
          <w:noProof/>
        </w:rPr>
        <w:br w:type="page"/>
      </w:r>
      <w:r>
        <w:rPr>
          <w:noProof/>
        </w:rPr>
        <w:lastRenderedPageBreak/>
        <w:drawing>
          <wp:inline distT="0" distB="0" distL="0" distR="0" wp14:anchorId="59995B1E" wp14:editId="071563E8">
            <wp:extent cx="5852160" cy="8334375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933" t="13701" r="37248" b="107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833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A5F8F5" w14:textId="52C41E47" w:rsidR="00C44106" w:rsidRDefault="00C44106" w:rsidP="00C44106">
      <w:pPr>
        <w:rPr>
          <w:noProof/>
        </w:rPr>
      </w:pPr>
      <w:r>
        <w:rPr>
          <w:noProof/>
        </w:rPr>
        <w:br w:type="page"/>
      </w:r>
      <w:r>
        <w:rPr>
          <w:noProof/>
        </w:rPr>
        <w:lastRenderedPageBreak/>
        <w:drawing>
          <wp:inline distT="0" distB="0" distL="0" distR="0" wp14:anchorId="6B496D0E" wp14:editId="24830E30">
            <wp:extent cx="5922010" cy="8456295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933" t="13976" r="37248" b="104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2010" cy="8456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4C9AAF" w14:textId="47C9A46B" w:rsidR="00C44106" w:rsidRDefault="00C44106" w:rsidP="00C44106">
      <w:pPr>
        <w:rPr>
          <w:noProof/>
        </w:rPr>
      </w:pPr>
      <w:r>
        <w:rPr>
          <w:noProof/>
        </w:rPr>
        <w:br w:type="page"/>
      </w:r>
      <w:r>
        <w:rPr>
          <w:noProof/>
        </w:rPr>
        <w:lastRenderedPageBreak/>
        <w:drawing>
          <wp:inline distT="0" distB="0" distL="0" distR="0" wp14:anchorId="7AE9A626" wp14:editId="564247CF">
            <wp:extent cx="6017895" cy="8342630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038" t="14503" r="6107" b="118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7895" cy="8342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2248B5" w14:textId="7E965EEE" w:rsidR="00C56881" w:rsidRPr="00C44106" w:rsidRDefault="00C44106" w:rsidP="00C44106">
      <w:pPr>
        <w:rPr>
          <w:rFonts w:ascii="Arial" w:hAnsi="Arial" w:cs="Arial"/>
        </w:rPr>
      </w:pPr>
      <w:r>
        <w:rPr>
          <w:noProof/>
        </w:rPr>
        <w:br w:type="page"/>
      </w:r>
      <w:r>
        <w:rPr>
          <w:noProof/>
        </w:rPr>
        <w:lastRenderedPageBreak/>
        <w:drawing>
          <wp:inline distT="0" distB="0" distL="0" distR="0" wp14:anchorId="7097E794" wp14:editId="5870E88D">
            <wp:extent cx="6052185" cy="8734425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640" t="13426" r="21672" b="99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2185" cy="873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56881" w:rsidRPr="00C4410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8"/>
    <w:multiLevelType w:val="singleLevel"/>
    <w:tmpl w:val="272C2C56"/>
    <w:lvl w:ilvl="0">
      <w:start w:val="1"/>
      <w:numFmt w:val="decimal"/>
      <w:pStyle w:val="slovanseznam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FFFFFF89"/>
    <w:multiLevelType w:val="singleLevel"/>
    <w:tmpl w:val="6818DE34"/>
    <w:lvl w:ilvl="0">
      <w:start w:val="1"/>
      <w:numFmt w:val="bullet"/>
      <w:pStyle w:val="Seznamsodrkami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13735AB2"/>
    <w:multiLevelType w:val="hybridMultilevel"/>
    <w:tmpl w:val="06B23A1A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1840AF2"/>
    <w:multiLevelType w:val="hybridMultilevel"/>
    <w:tmpl w:val="BB449878"/>
    <w:lvl w:ilvl="0" w:tplc="320693D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23AA6D50"/>
    <w:multiLevelType w:val="hybridMultilevel"/>
    <w:tmpl w:val="A7EA39B6"/>
    <w:lvl w:ilvl="0" w:tplc="04050017">
      <w:start w:val="1"/>
      <w:numFmt w:val="lowerLetter"/>
      <w:lvlText w:val="%1)"/>
      <w:lvlJc w:val="left"/>
      <w:pPr>
        <w:ind w:left="36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30C055B"/>
    <w:multiLevelType w:val="hybridMultilevel"/>
    <w:tmpl w:val="9CBC56F0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C8AAC2EE">
      <w:start w:val="26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662B5F3D"/>
    <w:multiLevelType w:val="hybridMultilevel"/>
    <w:tmpl w:val="CFD602AC"/>
    <w:lvl w:ilvl="0" w:tplc="04050017">
      <w:start w:val="1"/>
      <w:numFmt w:val="lowerLetter"/>
      <w:lvlText w:val="%1)"/>
      <w:lvlJc w:val="left"/>
      <w:pPr>
        <w:tabs>
          <w:tab w:val="num" w:pos="787"/>
        </w:tabs>
        <w:ind w:left="787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507"/>
        </w:tabs>
        <w:ind w:left="1507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227"/>
        </w:tabs>
        <w:ind w:left="2227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947"/>
        </w:tabs>
        <w:ind w:left="2947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67"/>
        </w:tabs>
        <w:ind w:left="3667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87"/>
        </w:tabs>
        <w:ind w:left="4387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107"/>
        </w:tabs>
        <w:ind w:left="5107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827"/>
        </w:tabs>
        <w:ind w:left="5827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547"/>
        </w:tabs>
        <w:ind w:left="6547" w:hanging="180"/>
      </w:pPr>
    </w:lvl>
  </w:abstractNum>
  <w:num w:numId="1">
    <w:abstractNumId w:val="0"/>
  </w:num>
  <w:num w:numId="2">
    <w:abstractNumId w:val="1"/>
  </w:num>
  <w:num w:numId="3">
    <w:abstractNumId w:val="0"/>
  </w:num>
  <w:num w:numId="4">
    <w:abstractNumId w:val="5"/>
  </w:num>
  <w:num w:numId="5">
    <w:abstractNumId w:val="6"/>
  </w:num>
  <w:num w:numId="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4106"/>
    <w:rsid w:val="00020F5C"/>
    <w:rsid w:val="00096DDD"/>
    <w:rsid w:val="000F1907"/>
    <w:rsid w:val="001313CD"/>
    <w:rsid w:val="001D709C"/>
    <w:rsid w:val="002849EB"/>
    <w:rsid w:val="00383B8F"/>
    <w:rsid w:val="00391606"/>
    <w:rsid w:val="003935D2"/>
    <w:rsid w:val="003A79AC"/>
    <w:rsid w:val="003E3F47"/>
    <w:rsid w:val="004142C2"/>
    <w:rsid w:val="005009BA"/>
    <w:rsid w:val="00597194"/>
    <w:rsid w:val="006167B5"/>
    <w:rsid w:val="00670BBB"/>
    <w:rsid w:val="006F41E9"/>
    <w:rsid w:val="007537D8"/>
    <w:rsid w:val="007A3ED4"/>
    <w:rsid w:val="00876A93"/>
    <w:rsid w:val="008A17CC"/>
    <w:rsid w:val="008A7DBE"/>
    <w:rsid w:val="008B3C77"/>
    <w:rsid w:val="00911078"/>
    <w:rsid w:val="00A03357"/>
    <w:rsid w:val="00A95A3C"/>
    <w:rsid w:val="00BE4D96"/>
    <w:rsid w:val="00C2128C"/>
    <w:rsid w:val="00C31EFD"/>
    <w:rsid w:val="00C44106"/>
    <w:rsid w:val="00C56881"/>
    <w:rsid w:val="00CC0A99"/>
    <w:rsid w:val="00CD2832"/>
    <w:rsid w:val="00EA1CDF"/>
    <w:rsid w:val="00EA604E"/>
    <w:rsid w:val="00F15E45"/>
    <w:rsid w:val="00F259BB"/>
    <w:rsid w:val="00FA77E2"/>
    <w:rsid w:val="00FD1E31"/>
    <w:rsid w:val="00FF7C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6A76D8C"/>
  <w15:chartTrackingRefBased/>
  <w15:docId w15:val="{75556021-0729-4D41-BC41-4874EF6BCF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Pr>
      <w:sz w:val="24"/>
      <w:szCs w:val="24"/>
    </w:rPr>
  </w:style>
  <w:style w:type="paragraph" w:styleId="Nadpis1">
    <w:name w:val="heading 1"/>
    <w:basedOn w:val="Normln"/>
    <w:next w:val="Normln"/>
    <w:qFormat/>
    <w:pPr>
      <w:keepNext/>
      <w:widowControl w:val="0"/>
      <w:autoSpaceDE w:val="0"/>
      <w:autoSpaceDN w:val="0"/>
      <w:adjustRightInd w:val="0"/>
      <w:ind w:right="144"/>
      <w:jc w:val="both"/>
      <w:outlineLvl w:val="0"/>
    </w:pPr>
    <w:rPr>
      <w:b/>
      <w:bCs/>
      <w:szCs w:val="20"/>
      <w:u w:val="single"/>
    </w:rPr>
  </w:style>
  <w:style w:type="paragraph" w:styleId="Nadpis2">
    <w:name w:val="heading 2"/>
    <w:basedOn w:val="Normln"/>
    <w:next w:val="Normln"/>
    <w:qFormat/>
    <w:pPr>
      <w:keepNext/>
      <w:widowControl w:val="0"/>
      <w:tabs>
        <w:tab w:val="left" w:pos="2880"/>
      </w:tabs>
      <w:autoSpaceDE w:val="0"/>
      <w:autoSpaceDN w:val="0"/>
      <w:adjustRightInd w:val="0"/>
      <w:ind w:right="144"/>
      <w:jc w:val="right"/>
      <w:outlineLvl w:val="1"/>
    </w:pPr>
    <w:rPr>
      <w:b/>
      <w:bCs/>
      <w:szCs w:val="20"/>
    </w:rPr>
  </w:style>
  <w:style w:type="paragraph" w:styleId="Nadpis3">
    <w:name w:val="heading 3"/>
    <w:basedOn w:val="Normln"/>
    <w:next w:val="Normln"/>
    <w:link w:val="Nadpis3Char"/>
    <w:qFormat/>
    <w:rsid w:val="00FD1E31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Styl1">
    <w:name w:val="Styl1"/>
    <w:basedOn w:val="slovanseznam"/>
    <w:next w:val="Seznamsodrkami"/>
    <w:autoRedefine/>
    <w:pPr>
      <w:numPr>
        <w:numId w:val="0"/>
      </w:numPr>
      <w:jc w:val="both"/>
    </w:pPr>
  </w:style>
  <w:style w:type="paragraph" w:styleId="slovanseznam">
    <w:name w:val="List Number"/>
    <w:basedOn w:val="Normln"/>
    <w:pPr>
      <w:numPr>
        <w:numId w:val="3"/>
      </w:numPr>
    </w:pPr>
  </w:style>
  <w:style w:type="paragraph" w:styleId="Seznamsodrkami">
    <w:name w:val="List Bullet"/>
    <w:basedOn w:val="Normln"/>
    <w:autoRedefine/>
    <w:pPr>
      <w:numPr>
        <w:numId w:val="2"/>
      </w:numPr>
    </w:pPr>
  </w:style>
  <w:style w:type="paragraph" w:styleId="Zkladntext">
    <w:name w:val="Body Text"/>
    <w:basedOn w:val="Normln"/>
    <w:pPr>
      <w:widowControl w:val="0"/>
      <w:autoSpaceDE w:val="0"/>
      <w:autoSpaceDN w:val="0"/>
      <w:adjustRightInd w:val="0"/>
      <w:ind w:right="144"/>
      <w:jc w:val="both"/>
    </w:pPr>
    <w:rPr>
      <w:i/>
      <w:iCs/>
      <w:szCs w:val="20"/>
    </w:rPr>
  </w:style>
  <w:style w:type="paragraph" w:styleId="Zkladntext3">
    <w:name w:val="Body Text 3"/>
    <w:basedOn w:val="Normln"/>
    <w:pPr>
      <w:widowControl w:val="0"/>
      <w:autoSpaceDE w:val="0"/>
      <w:autoSpaceDN w:val="0"/>
      <w:adjustRightInd w:val="0"/>
      <w:ind w:right="49"/>
      <w:jc w:val="both"/>
    </w:pPr>
    <w:rPr>
      <w:i/>
      <w:iCs/>
      <w:szCs w:val="20"/>
    </w:rPr>
  </w:style>
  <w:style w:type="character" w:customStyle="1" w:styleId="Nadpis3Char">
    <w:name w:val="Nadpis 3 Char"/>
    <w:link w:val="Nadpis3"/>
    <w:rsid w:val="00C44106"/>
    <w:rPr>
      <w:rFonts w:ascii="Arial" w:hAnsi="Arial" w:cs="Arial"/>
      <w:b/>
      <w:bCs/>
      <w:sz w:val="26"/>
      <w:szCs w:val="26"/>
    </w:rPr>
  </w:style>
  <w:style w:type="paragraph" w:styleId="Nzev">
    <w:name w:val="Title"/>
    <w:basedOn w:val="Normln"/>
    <w:link w:val="NzevChar"/>
    <w:qFormat/>
    <w:rsid w:val="00C44106"/>
    <w:pPr>
      <w:jc w:val="center"/>
    </w:pPr>
    <w:rPr>
      <w:b/>
      <w:bCs/>
      <w:sz w:val="32"/>
    </w:rPr>
  </w:style>
  <w:style w:type="character" w:customStyle="1" w:styleId="NzevChar">
    <w:name w:val="Název Char"/>
    <w:basedOn w:val="Standardnpsmoodstavce"/>
    <w:link w:val="Nzev"/>
    <w:rsid w:val="00C44106"/>
    <w:rPr>
      <w:b/>
      <w:bCs/>
      <w:sz w:val="3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03321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14</Pages>
  <Words>588</Words>
  <Characters>2982</Characters>
  <Application>Microsoft Office Word</Application>
  <DocSecurity>0</DocSecurity>
  <Lines>24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[NÁZEV ORGANIZAČNÍ JEDNOTKY]</vt:lpstr>
    </vt:vector>
  </TitlesOfParts>
  <Company/>
  <LinksUpToDate>false</LinksUpToDate>
  <CharactersWithSpaces>3563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[NÁZEV ORGANIZAČNÍ JEDNOTKY]</dc:title>
  <dc:subject/>
  <dc:creator>Kateřina Junková</dc:creator>
  <cp:keywords/>
  <cp:lastModifiedBy>Renata Klemšová</cp:lastModifiedBy>
  <cp:revision>8</cp:revision>
  <cp:lastPrinted>2004-02-18T15:26:00Z</cp:lastPrinted>
  <dcterms:created xsi:type="dcterms:W3CDTF">2024-03-08T10:08:00Z</dcterms:created>
  <dcterms:modified xsi:type="dcterms:W3CDTF">2024-03-14T07:49:00Z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1105167456</vt:i4>
  </property>
  <property fmtid="{D5CDD505-2E9C-101B-9397-08002B2CF9AE}" pid="3" name="_EmailSubject">
    <vt:lpwstr>šablony</vt:lpwstr>
  </property>
  <property fmtid="{D5CDD505-2E9C-101B-9397-08002B2CF9AE}" pid="4" name="_AuthorEmail">
    <vt:lpwstr>renata.klemsova@svitavy.cz</vt:lpwstr>
  </property>
  <property fmtid="{D5CDD505-2E9C-101B-9397-08002B2CF9AE}" pid="5" name="_AuthorEmailDisplayName">
    <vt:lpwstr>Klemšová Renata</vt:lpwstr>
  </property>
  <property fmtid="{D5CDD505-2E9C-101B-9397-08002B2CF9AE}" pid="6" name="_ReviewingToolsShownOnce">
    <vt:lpwstr/>
  </property>
</Properties>
</file>