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AC14D5" w:rsidRDefault="00AC14D5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</w:rPr>
      </w:pPr>
    </w:p>
    <w:p w:rsidR="00C56881" w:rsidRPr="002C06B6" w:rsidRDefault="003D1B44" w:rsidP="00115F17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1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885825</wp:posOffset>
            </wp:positionH>
            <wp:positionV relativeFrom="page">
              <wp:posOffset>932815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6B6" w:rsidRPr="002C06B6">
        <w:rPr>
          <w:rFonts w:ascii="Arial" w:hAnsi="Arial" w:cs="Arial"/>
          <w:b/>
        </w:rPr>
        <w:t xml:space="preserve">Odbor </w:t>
      </w:r>
      <w:r w:rsidR="00170889">
        <w:rPr>
          <w:rFonts w:ascii="Arial" w:hAnsi="Arial" w:cs="Arial"/>
          <w:b/>
        </w:rPr>
        <w:t>fin</w:t>
      </w:r>
      <w:r w:rsidR="002C06B6" w:rsidRPr="002C06B6">
        <w:rPr>
          <w:rFonts w:ascii="Arial" w:hAnsi="Arial" w:cs="Arial"/>
          <w:b/>
        </w:rPr>
        <w:t>a</w:t>
      </w:r>
      <w:r w:rsidR="00170889">
        <w:rPr>
          <w:rFonts w:ascii="Arial" w:hAnsi="Arial" w:cs="Arial"/>
          <w:b/>
        </w:rPr>
        <w:t>ncí</w:t>
      </w:r>
      <w:r w:rsidR="00F119E4">
        <w:rPr>
          <w:rFonts w:ascii="Arial" w:hAnsi="Arial" w:cs="Arial"/>
          <w:b/>
        </w:rPr>
        <w:tab/>
      </w:r>
      <w:r w:rsidR="00F119E4">
        <w:rPr>
          <w:rFonts w:ascii="Arial" w:hAnsi="Arial" w:cs="Arial"/>
          <w:b/>
        </w:rPr>
        <w:tab/>
      </w:r>
      <w:r w:rsidR="00F119E4">
        <w:rPr>
          <w:rFonts w:ascii="Arial" w:hAnsi="Arial" w:cs="Arial"/>
          <w:b/>
        </w:rPr>
        <w:tab/>
      </w:r>
      <w:r w:rsidR="00F119E4">
        <w:rPr>
          <w:rFonts w:ascii="Arial" w:hAnsi="Arial" w:cs="Arial"/>
          <w:b/>
        </w:rPr>
        <w:tab/>
      </w:r>
      <w:r w:rsidR="00F119E4">
        <w:rPr>
          <w:rFonts w:ascii="Arial" w:hAnsi="Arial" w:cs="Arial"/>
          <w:b/>
        </w:rPr>
        <w:tab/>
      </w:r>
      <w:r w:rsidR="00F119E4">
        <w:rPr>
          <w:rFonts w:ascii="Arial" w:hAnsi="Arial" w:cs="Arial"/>
          <w:b/>
        </w:rPr>
        <w:tab/>
        <w:t>5.12.</w:t>
      </w:r>
      <w:bookmarkStart w:id="0" w:name="_GoBack"/>
      <w:bookmarkEnd w:id="0"/>
      <w:r w:rsidR="00F119E4">
        <w:rPr>
          <w:rFonts w:ascii="Arial" w:hAnsi="Arial" w:cs="Arial"/>
          <w:b/>
        </w:rPr>
        <w:tab/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9B543F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170889">
        <w:rPr>
          <w:rFonts w:ascii="Arial" w:hAnsi="Arial" w:cs="Arial"/>
          <w:szCs w:val="20"/>
        </w:rPr>
        <w:t>z</w:t>
      </w:r>
      <w:r w:rsidRPr="00183AE9">
        <w:rPr>
          <w:rFonts w:ascii="Arial" w:hAnsi="Arial" w:cs="Arial"/>
          <w:szCs w:val="20"/>
        </w:rPr>
        <w:t>a</w:t>
      </w:r>
      <w:r w:rsidR="00170889">
        <w:rPr>
          <w:rFonts w:ascii="Arial" w:hAnsi="Arial" w:cs="Arial"/>
          <w:szCs w:val="20"/>
        </w:rPr>
        <w:t>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7F5832" w:rsidRPr="00183AE9">
        <w:rPr>
          <w:rFonts w:ascii="Arial" w:hAnsi="Arial" w:cs="Arial"/>
          <w:szCs w:val="20"/>
        </w:rPr>
        <w:t xml:space="preserve"> </w:t>
      </w:r>
      <w:r w:rsidR="00D55DC2">
        <w:rPr>
          <w:rFonts w:ascii="Arial" w:hAnsi="Arial" w:cs="Arial"/>
          <w:szCs w:val="20"/>
        </w:rPr>
        <w:t>26. 6. 2023</w:t>
      </w:r>
    </w:p>
    <w:p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17088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A71604">
        <w:rPr>
          <w:rFonts w:ascii="Arial" w:hAnsi="Arial" w:cs="Arial"/>
          <w:bCs/>
          <w:szCs w:val="20"/>
        </w:rPr>
        <w:t xml:space="preserve"> </w:t>
      </w:r>
      <w:r w:rsidR="005420C1">
        <w:rPr>
          <w:rFonts w:ascii="Arial" w:hAnsi="Arial" w:cs="Arial"/>
          <w:bCs/>
          <w:szCs w:val="20"/>
        </w:rPr>
        <w:t>Ing. Helena Koudelková</w:t>
      </w:r>
    </w:p>
    <w:p w:rsidR="00C56881" w:rsidRPr="00183AE9" w:rsidRDefault="006B1658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>
        <w:rPr>
          <w:rFonts w:ascii="Arial" w:hAnsi="Arial" w:cs="Arial"/>
          <w:bCs/>
          <w:szCs w:val="20"/>
        </w:rPr>
        <w:t>Předkládá: starosta města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549F2" w:rsidRPr="006549F2" w:rsidRDefault="006549F2" w:rsidP="006549F2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</w:rPr>
      </w:pPr>
      <w:r w:rsidRPr="006549F2">
        <w:rPr>
          <w:rFonts w:ascii="Arial" w:hAnsi="Arial" w:cs="Arial"/>
          <w:b/>
          <w:sz w:val="22"/>
          <w:szCs w:val="22"/>
        </w:rPr>
        <w:tab/>
      </w:r>
    </w:p>
    <w:p w:rsidR="006549F2" w:rsidRPr="00E954DE" w:rsidRDefault="00D55DC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Nabídka na zhodnocení volných finančních prostředků</w:t>
      </w:r>
    </w:p>
    <w:p w:rsidR="006549F2" w:rsidRPr="006549F2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</w:rPr>
      </w:pPr>
    </w:p>
    <w:p w:rsidR="006549F2" w:rsidRPr="00E954DE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E954DE">
        <w:rPr>
          <w:rFonts w:ascii="Arial" w:hAnsi="Arial" w:cs="Arial"/>
          <w:b/>
        </w:rPr>
        <w:t>Důvodová zpráva:</w:t>
      </w:r>
    </w:p>
    <w:p w:rsidR="006549F2" w:rsidRPr="006549F2" w:rsidRDefault="006549F2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549F2" w:rsidRDefault="00D55DC2" w:rsidP="006B1658">
      <w:pPr>
        <w:pStyle w:val="Zkladntext3"/>
        <w:ind w:firstLine="709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J&amp;T Banka, a.s., oslovila město s nabídkou na zhodnocení volných finančních prostředků, která předpokládá zhodnocení těchto prostředků prostřednictvím repo operací a instrumentů peněžního trhu (depozita, směnky a dluhopisy do 1 roku) a korporátních dluhopisů.</w:t>
      </w:r>
    </w:p>
    <w:p w:rsidR="00D55DC2" w:rsidRDefault="00D55DC2" w:rsidP="006B1658">
      <w:pPr>
        <w:pStyle w:val="Zkladntext3"/>
        <w:ind w:firstLine="709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Nabídku projednal na svém jednání dne 14. 6. 2023 finanční výbor a členové finančního výboru nedoporučují zastupitelstvu města využít této nabídky vzhledem k vyššímu riziku těchto operací a jen mírně vyššímu zhodnocení vložených prostředků.</w:t>
      </w:r>
    </w:p>
    <w:p w:rsidR="00D55DC2" w:rsidRDefault="00D55DC2" w:rsidP="006B1658">
      <w:pPr>
        <w:pStyle w:val="Zkladntext3"/>
        <w:ind w:firstLine="709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Odbor financí rovněž nedoporučuje využít uvedenou nabídku. Město v současné době využívá ke zhodnocení finančních prostředků spořicí účty u</w:t>
      </w:r>
      <w:r w:rsidR="00B5337A">
        <w:rPr>
          <w:rFonts w:ascii="Arial" w:hAnsi="Arial" w:cs="Arial"/>
          <w:i w:val="0"/>
          <w:sz w:val="22"/>
          <w:szCs w:val="22"/>
        </w:rPr>
        <w:t xml:space="preserve"> Komerční banky, Československé obchodní banky a UniCredit Bank.</w:t>
      </w:r>
    </w:p>
    <w:p w:rsidR="00DE58D3" w:rsidRPr="006549F2" w:rsidRDefault="006B1658" w:rsidP="006549F2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</w:r>
    </w:p>
    <w:p w:rsidR="00C3145E" w:rsidRPr="00970CCA" w:rsidRDefault="00C3145E" w:rsidP="006549F2">
      <w:pPr>
        <w:rPr>
          <w:rFonts w:ascii="Arial" w:hAnsi="Arial" w:cs="Arial"/>
          <w:sz w:val="22"/>
          <w:szCs w:val="22"/>
        </w:rPr>
      </w:pPr>
    </w:p>
    <w:p w:rsidR="007F36A8" w:rsidRPr="00970CCA" w:rsidRDefault="007F36A8" w:rsidP="006549F2">
      <w:pPr>
        <w:rPr>
          <w:rFonts w:ascii="Arial" w:hAnsi="Arial" w:cs="Arial"/>
          <w:sz w:val="22"/>
          <w:szCs w:val="22"/>
        </w:rPr>
      </w:pPr>
    </w:p>
    <w:p w:rsidR="006549F2" w:rsidRPr="00DE58D3" w:rsidRDefault="006549F2" w:rsidP="006549F2">
      <w:pPr>
        <w:rPr>
          <w:rFonts w:ascii="Arial" w:hAnsi="Arial" w:cs="Arial"/>
        </w:rPr>
      </w:pPr>
      <w:r w:rsidRPr="00DE58D3">
        <w:rPr>
          <w:rFonts w:ascii="Arial" w:hAnsi="Arial" w:cs="Arial"/>
          <w:b/>
        </w:rPr>
        <w:t>Návrh na usnesení</w:t>
      </w:r>
      <w:r w:rsidRPr="00DE58D3">
        <w:rPr>
          <w:rFonts w:ascii="Arial" w:hAnsi="Arial" w:cs="Arial"/>
        </w:rPr>
        <w:t>:</w:t>
      </w:r>
    </w:p>
    <w:p w:rsidR="006549F2" w:rsidRPr="00DE58D3" w:rsidRDefault="00C3145E" w:rsidP="006549F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549F2" w:rsidRPr="00DE58D3">
        <w:rPr>
          <w:rFonts w:ascii="Arial" w:hAnsi="Arial" w:cs="Arial"/>
        </w:rPr>
        <w:t>a</w:t>
      </w:r>
      <w:r>
        <w:rPr>
          <w:rFonts w:ascii="Arial" w:hAnsi="Arial" w:cs="Arial"/>
        </w:rPr>
        <w:t>stupitelstvo</w:t>
      </w:r>
      <w:r w:rsidR="006549F2" w:rsidRPr="00DE58D3">
        <w:rPr>
          <w:rFonts w:ascii="Arial" w:hAnsi="Arial" w:cs="Arial"/>
        </w:rPr>
        <w:t xml:space="preserve"> města</w:t>
      </w:r>
      <w:bookmarkStart w:id="1" w:name="Text3"/>
    </w:p>
    <w:p w:rsidR="006549F2" w:rsidRPr="00DE58D3" w:rsidRDefault="00B5337A" w:rsidP="006549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</w:t>
      </w:r>
      <w:r w:rsidR="006549F2" w:rsidRPr="00DE58D3">
        <w:rPr>
          <w:rFonts w:ascii="Arial" w:hAnsi="Arial" w:cs="Arial"/>
          <w:b/>
          <w:bCs/>
        </w:rPr>
        <w:t>schvaluje</w:t>
      </w:r>
      <w:bookmarkEnd w:id="1"/>
      <w:r w:rsidR="006549F2" w:rsidRPr="00DE58D3">
        <w:rPr>
          <w:rFonts w:ascii="Arial" w:hAnsi="Arial" w:cs="Arial"/>
          <w:b/>
          <w:bCs/>
        </w:rPr>
        <w:t xml:space="preserve"> </w:t>
      </w:r>
    </w:p>
    <w:p w:rsidR="006549F2" w:rsidRPr="00DE58D3" w:rsidRDefault="00B5337A" w:rsidP="006549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využití nabídky od J&amp;T Banka, a.s., na zhodnocení volných finančních</w:t>
      </w:r>
      <w:r w:rsidR="00754608">
        <w:rPr>
          <w:rFonts w:ascii="Arial" w:hAnsi="Arial" w:cs="Arial"/>
          <w:b/>
          <w:bCs/>
        </w:rPr>
        <w:t xml:space="preserve"> prostředků </w:t>
      </w:r>
    </w:p>
    <w:p w:rsidR="006549F2" w:rsidRPr="00DE58D3" w:rsidRDefault="006549F2" w:rsidP="006549F2">
      <w:pPr>
        <w:jc w:val="right"/>
        <w:rPr>
          <w:rFonts w:ascii="Arial" w:hAnsi="Arial" w:cs="Arial"/>
          <w:b/>
        </w:rPr>
      </w:pPr>
      <w:r w:rsidRPr="00DE58D3">
        <w:rPr>
          <w:rFonts w:ascii="Arial" w:hAnsi="Arial" w:cs="Arial"/>
          <w:b/>
        </w:rPr>
        <w:t xml:space="preserve">Z: vedoucí odboru </w:t>
      </w:r>
      <w:r w:rsidR="00C3145E">
        <w:rPr>
          <w:rFonts w:ascii="Arial" w:hAnsi="Arial" w:cs="Arial"/>
          <w:b/>
        </w:rPr>
        <w:t>fin</w:t>
      </w:r>
      <w:r w:rsidRPr="00DE58D3">
        <w:rPr>
          <w:rFonts w:ascii="Arial" w:hAnsi="Arial" w:cs="Arial"/>
          <w:b/>
        </w:rPr>
        <w:t>a</w:t>
      </w:r>
      <w:r w:rsidR="00C3145E">
        <w:rPr>
          <w:rFonts w:ascii="Arial" w:hAnsi="Arial" w:cs="Arial"/>
          <w:b/>
        </w:rPr>
        <w:t>ncí</w:t>
      </w:r>
      <w:r w:rsidRPr="00DE58D3">
        <w:rPr>
          <w:rFonts w:ascii="Arial" w:hAnsi="Arial" w:cs="Arial"/>
          <w:b/>
        </w:rPr>
        <w:t xml:space="preserve"> </w:t>
      </w:r>
    </w:p>
    <w:p w:rsidR="006549F2" w:rsidRDefault="006549F2" w:rsidP="006549F2">
      <w:pPr>
        <w:jc w:val="right"/>
        <w:rPr>
          <w:b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FC11D9" w:rsidRDefault="00FC11D9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FC2BFC" w:rsidRDefault="00FC2BFC" w:rsidP="00A71604">
      <w:pPr>
        <w:jc w:val="right"/>
        <w:rPr>
          <w:rFonts w:ascii="Arial" w:hAnsi="Arial" w:cs="Arial"/>
        </w:rPr>
      </w:pPr>
    </w:p>
    <w:p w:rsidR="006B1658" w:rsidRDefault="006B1658" w:rsidP="00A71604">
      <w:pPr>
        <w:jc w:val="right"/>
        <w:rPr>
          <w:rFonts w:ascii="Arial" w:hAnsi="Arial" w:cs="Arial"/>
        </w:rPr>
      </w:pPr>
    </w:p>
    <w:p w:rsidR="00C56881" w:rsidRDefault="00C56881" w:rsidP="005D1416">
      <w:pPr>
        <w:rPr>
          <w:rFonts w:ascii="Arial" w:hAnsi="Arial" w:cs="Arial"/>
        </w:rPr>
      </w:pPr>
    </w:p>
    <w:sectPr w:rsidR="00C56881" w:rsidSect="00E52AEF">
      <w:pgSz w:w="11906" w:h="16838"/>
      <w:pgMar w:top="709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416" w:rsidRDefault="005D1416" w:rsidP="005D1416">
      <w:r>
        <w:separator/>
      </w:r>
    </w:p>
  </w:endnote>
  <w:endnote w:type="continuationSeparator" w:id="0">
    <w:p w:rsidR="005D1416" w:rsidRDefault="005D1416" w:rsidP="005D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ina 01 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416" w:rsidRDefault="005D1416" w:rsidP="005D1416">
      <w:r>
        <w:separator/>
      </w:r>
    </w:p>
  </w:footnote>
  <w:footnote w:type="continuationSeparator" w:id="0">
    <w:p w:rsidR="005D1416" w:rsidRDefault="005D1416" w:rsidP="005D1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strike w:val="0"/>
        <w:dstrike w:val="0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5"/>
    <w:multiLevelType w:val="multilevel"/>
    <w:tmpl w:val="00000005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6"/>
    <w:multiLevelType w:val="multilevel"/>
    <w:tmpl w:val="00000006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7"/>
    <w:multiLevelType w:val="multilevel"/>
    <w:tmpl w:val="00000007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8"/>
    <w:multiLevelType w:val="multilevel"/>
    <w:tmpl w:val="00000008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540B97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71C79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22CFD"/>
    <w:multiLevelType w:val="hybridMultilevel"/>
    <w:tmpl w:val="AB5464D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5C366E1"/>
    <w:multiLevelType w:val="hybridMultilevel"/>
    <w:tmpl w:val="34FAB044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B66A5"/>
    <w:multiLevelType w:val="hybridMultilevel"/>
    <w:tmpl w:val="08BA24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81216"/>
    <w:multiLevelType w:val="hybridMultilevel"/>
    <w:tmpl w:val="29AC30C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501D5A"/>
    <w:multiLevelType w:val="hybridMultilevel"/>
    <w:tmpl w:val="98F45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44A06"/>
    <w:multiLevelType w:val="hybridMultilevel"/>
    <w:tmpl w:val="F7D43F0A"/>
    <w:lvl w:ilvl="0" w:tplc="F614F0E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5"/>
  </w:num>
  <w:num w:numId="5">
    <w:abstractNumId w:val="1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7"/>
  </w:num>
  <w:num w:numId="16">
    <w:abstractNumId w:val="18"/>
  </w:num>
  <w:num w:numId="17">
    <w:abstractNumId w:val="14"/>
  </w:num>
  <w:num w:numId="18">
    <w:abstractNumId w:val="16"/>
  </w:num>
  <w:num w:numId="19">
    <w:abstractNumId w:val="1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B3"/>
    <w:rsid w:val="0001151C"/>
    <w:rsid w:val="000133BD"/>
    <w:rsid w:val="00025240"/>
    <w:rsid w:val="00076566"/>
    <w:rsid w:val="000E6A5E"/>
    <w:rsid w:val="000F1907"/>
    <w:rsid w:val="00115F17"/>
    <w:rsid w:val="00160B3D"/>
    <w:rsid w:val="00170889"/>
    <w:rsid w:val="00183AE9"/>
    <w:rsid w:val="002849EB"/>
    <w:rsid w:val="00285EA0"/>
    <w:rsid w:val="00296B48"/>
    <w:rsid w:val="002C06B6"/>
    <w:rsid w:val="00302ED3"/>
    <w:rsid w:val="0036248D"/>
    <w:rsid w:val="00391606"/>
    <w:rsid w:val="003D1B44"/>
    <w:rsid w:val="004D5E54"/>
    <w:rsid w:val="00517AE4"/>
    <w:rsid w:val="00537927"/>
    <w:rsid w:val="005420C1"/>
    <w:rsid w:val="00544F4C"/>
    <w:rsid w:val="00597194"/>
    <w:rsid w:val="005B789A"/>
    <w:rsid w:val="005D1416"/>
    <w:rsid w:val="005F097F"/>
    <w:rsid w:val="006167B5"/>
    <w:rsid w:val="00630C77"/>
    <w:rsid w:val="006549F2"/>
    <w:rsid w:val="006B1658"/>
    <w:rsid w:val="006C5FB8"/>
    <w:rsid w:val="006C72AA"/>
    <w:rsid w:val="00712C01"/>
    <w:rsid w:val="00713575"/>
    <w:rsid w:val="0075173F"/>
    <w:rsid w:val="007537D8"/>
    <w:rsid w:val="00754608"/>
    <w:rsid w:val="00790C51"/>
    <w:rsid w:val="007C1542"/>
    <w:rsid w:val="007C454F"/>
    <w:rsid w:val="007F36A8"/>
    <w:rsid w:val="007F5832"/>
    <w:rsid w:val="008071CD"/>
    <w:rsid w:val="00832651"/>
    <w:rsid w:val="00846E62"/>
    <w:rsid w:val="00897201"/>
    <w:rsid w:val="008A33D3"/>
    <w:rsid w:val="008A7DBE"/>
    <w:rsid w:val="008B3C77"/>
    <w:rsid w:val="00970CCA"/>
    <w:rsid w:val="0098056C"/>
    <w:rsid w:val="009B543F"/>
    <w:rsid w:val="009E7FF1"/>
    <w:rsid w:val="00A01419"/>
    <w:rsid w:val="00A03357"/>
    <w:rsid w:val="00A35241"/>
    <w:rsid w:val="00A71604"/>
    <w:rsid w:val="00AC14D5"/>
    <w:rsid w:val="00AE012C"/>
    <w:rsid w:val="00B308B5"/>
    <w:rsid w:val="00B5337A"/>
    <w:rsid w:val="00B824FB"/>
    <w:rsid w:val="00B92CC2"/>
    <w:rsid w:val="00BD2EBC"/>
    <w:rsid w:val="00C2128C"/>
    <w:rsid w:val="00C23188"/>
    <w:rsid w:val="00C3145E"/>
    <w:rsid w:val="00C31CB2"/>
    <w:rsid w:val="00C31EFD"/>
    <w:rsid w:val="00C36B32"/>
    <w:rsid w:val="00C56881"/>
    <w:rsid w:val="00C72A20"/>
    <w:rsid w:val="00C811A6"/>
    <w:rsid w:val="00CA19EC"/>
    <w:rsid w:val="00CC0A99"/>
    <w:rsid w:val="00CD2832"/>
    <w:rsid w:val="00D007C7"/>
    <w:rsid w:val="00D55DC2"/>
    <w:rsid w:val="00D954AA"/>
    <w:rsid w:val="00DB4E47"/>
    <w:rsid w:val="00DE58D3"/>
    <w:rsid w:val="00E37984"/>
    <w:rsid w:val="00E52AEF"/>
    <w:rsid w:val="00E954DE"/>
    <w:rsid w:val="00EA604E"/>
    <w:rsid w:val="00EC1AB3"/>
    <w:rsid w:val="00EE1CEC"/>
    <w:rsid w:val="00F119E4"/>
    <w:rsid w:val="00F12BEB"/>
    <w:rsid w:val="00F82095"/>
    <w:rsid w:val="00F919D0"/>
    <w:rsid w:val="00FA77E2"/>
    <w:rsid w:val="00FB5C01"/>
    <w:rsid w:val="00FB7FFA"/>
    <w:rsid w:val="00FC11D9"/>
    <w:rsid w:val="00FC2BFC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BEF012-8483-45CE-AF16-AD46B49D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2">
    <w:name w:val="Body Text 2"/>
    <w:basedOn w:val="Normln"/>
    <w:link w:val="Zkladntext2Char"/>
    <w:rsid w:val="00EC1AB3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C1AB3"/>
    <w:rPr>
      <w:sz w:val="24"/>
      <w:szCs w:val="24"/>
    </w:rPr>
  </w:style>
  <w:style w:type="paragraph" w:styleId="Bezmezer">
    <w:name w:val="No Spacing"/>
    <w:uiPriority w:val="1"/>
    <w:qFormat/>
    <w:rsid w:val="00EC1AB3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E52AE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52AEF"/>
    <w:rPr>
      <w:sz w:val="24"/>
      <w:szCs w:val="24"/>
    </w:rPr>
  </w:style>
  <w:style w:type="character" w:styleId="Odkaznakoment">
    <w:name w:val="annotation reference"/>
    <w:uiPriority w:val="99"/>
    <w:rsid w:val="00E52AE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52AE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52A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E52AEF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E52AEF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E52AEF"/>
    <w:pPr>
      <w:autoSpaceDE w:val="0"/>
      <w:autoSpaceDN w:val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rsid w:val="00E52AE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E52AEF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</w:rPr>
  </w:style>
  <w:style w:type="character" w:customStyle="1" w:styleId="ZhlavChar">
    <w:name w:val="Záhlaví Char"/>
    <w:link w:val="Zhlav"/>
    <w:uiPriority w:val="99"/>
    <w:rsid w:val="00E52AEF"/>
    <w:rPr>
      <w:rFonts w:ascii="Arial" w:hAnsi="Arial" w:cs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E52AEF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</w:rPr>
  </w:style>
  <w:style w:type="character" w:customStyle="1" w:styleId="ZpatChar">
    <w:name w:val="Zápatí Char"/>
    <w:link w:val="Zpat"/>
    <w:uiPriority w:val="99"/>
    <w:rsid w:val="00E52AEF"/>
    <w:rPr>
      <w:rFonts w:ascii="Arial" w:hAnsi="Arial" w:cs="Arial"/>
      <w:sz w:val="22"/>
      <w:szCs w:val="24"/>
    </w:rPr>
  </w:style>
  <w:style w:type="paragraph" w:customStyle="1" w:styleId="Default">
    <w:name w:val="Default"/>
    <w:rsid w:val="00E52AEF"/>
    <w:pPr>
      <w:widowControl w:val="0"/>
      <w:autoSpaceDE w:val="0"/>
      <w:autoSpaceDN w:val="0"/>
      <w:adjustRightInd w:val="0"/>
    </w:pPr>
    <w:rPr>
      <w:rFonts w:ascii="Eina 01 SemiBold" w:hAnsi="Eina 01 SemiBold" w:cs="Eina 01 SemiBold"/>
      <w:color w:val="000000"/>
      <w:sz w:val="24"/>
      <w:szCs w:val="24"/>
    </w:rPr>
  </w:style>
  <w:style w:type="character" w:styleId="Hypertextovodkaz">
    <w:name w:val="Hyperlink"/>
    <w:uiPriority w:val="99"/>
    <w:rsid w:val="00E52AEF"/>
    <w:rPr>
      <w:rFonts w:cs="Times New Roman"/>
      <w:color w:val="0000FF"/>
      <w:u w:val="single"/>
    </w:rPr>
  </w:style>
  <w:style w:type="character" w:styleId="Sledovanodkaz">
    <w:name w:val="FollowedHyperlink"/>
    <w:uiPriority w:val="99"/>
    <w:rsid w:val="00E52AEF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E52AEF"/>
    <w:pPr>
      <w:ind w:left="720"/>
    </w:pPr>
  </w:style>
  <w:style w:type="paragraph" w:customStyle="1" w:styleId="ListParagraph1">
    <w:name w:val="List Paragraph1"/>
    <w:basedOn w:val="Normln"/>
    <w:uiPriority w:val="99"/>
    <w:rsid w:val="00E52AEF"/>
    <w:pPr>
      <w:suppressAutoHyphens/>
      <w:ind w:left="720"/>
    </w:pPr>
    <w:rPr>
      <w:rFonts w:eastAsia="SimSun" w:cs="Mangal"/>
      <w:kern w:val="1"/>
      <w:sz w:val="20"/>
      <w:szCs w:val="20"/>
      <w:lang w:eastAsia="hi-IN" w:bidi="hi-IN"/>
    </w:rPr>
  </w:style>
  <w:style w:type="character" w:customStyle="1" w:styleId="Zkladntext3Char">
    <w:name w:val="Základní text 3 Char"/>
    <w:link w:val="Zkladntext3"/>
    <w:rsid w:val="00A71604"/>
    <w:rPr>
      <w:i/>
      <w:iCs/>
      <w:sz w:val="24"/>
    </w:rPr>
  </w:style>
  <w:style w:type="paragraph" w:styleId="Pokraovnseznamu">
    <w:name w:val="List Continue"/>
    <w:basedOn w:val="Normln"/>
    <w:rsid w:val="006549F2"/>
    <w:pPr>
      <w:spacing w:after="120"/>
      <w:ind w:left="283"/>
      <w:contextualSpacing/>
    </w:pPr>
  </w:style>
  <w:style w:type="paragraph" w:styleId="Nzev">
    <w:name w:val="Title"/>
    <w:basedOn w:val="Normln"/>
    <w:link w:val="NzevChar"/>
    <w:qFormat/>
    <w:rsid w:val="006549F2"/>
    <w:pPr>
      <w:jc w:val="center"/>
    </w:pPr>
    <w:rPr>
      <w:b/>
      <w:szCs w:val="20"/>
    </w:rPr>
  </w:style>
  <w:style w:type="character" w:customStyle="1" w:styleId="NzevChar">
    <w:name w:val="Název Char"/>
    <w:link w:val="Nzev"/>
    <w:rsid w:val="006549F2"/>
    <w:rPr>
      <w:b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549F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141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1416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14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Jaroslav Kopecký</dc:creator>
  <cp:lastModifiedBy>Renata Klemšová</cp:lastModifiedBy>
  <cp:revision>4</cp:revision>
  <cp:lastPrinted>2022-01-18T13:34:00Z</cp:lastPrinted>
  <dcterms:created xsi:type="dcterms:W3CDTF">2023-06-14T14:55:00Z</dcterms:created>
  <dcterms:modified xsi:type="dcterms:W3CDTF">2023-06-15T06:05:00Z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